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04" w:x="2820" w:y="1628"/>
        <w:widowControl w:val="off"/>
        <w:autoSpaceDE w:val="off"/>
        <w:autoSpaceDN w:val="off"/>
        <w:spacing w:before="0" w:after="0" w:line="521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52"/>
        </w:rPr>
      </w:pPr>
      <w:r>
        <w:rPr>
          <w:rFonts w:ascii="FangSong" w:hAnsi="FangSong" w:cs="FangSong"/>
          <w:color w:val="000000"/>
          <w:spacing w:val="0"/>
          <w:sz w:val="52"/>
        </w:rPr>
        <w:t>广东电力科学技术奖励办法</w:t>
      </w:r>
    </w:p>
    <w:p>
      <w:pPr>
        <w:pStyle w:val="Normal"/>
        <w:framePr w:w="7204" w:x="2820" w:y="1628"/>
        <w:widowControl w:val="off"/>
        <w:autoSpaceDE w:val="off"/>
        <w:autoSpaceDN w:val="off"/>
        <w:spacing w:before="0" w:after="0" w:line="936" w:lineRule="exact"/>
        <w:ind w:left="2088" w:right="0" w:first-line="0"/>
        <w:jc w:val="left"/>
        <w:rPr>
          <w:rFonts w:ascii="FangSong" w:hAnsi="FangSong" w:cs="FangSong"/>
          <w:color w:val="000000"/>
          <w:spacing w:val="0"/>
          <w:sz w:val="52"/>
        </w:rPr>
      </w:pPr>
      <w:r>
        <w:rPr>
          <w:rFonts w:ascii="FangSong" w:hAnsi="FangSong" w:cs="FangSong"/>
          <w:color w:val="000000"/>
          <w:spacing w:val="0"/>
          <w:sz w:val="52"/>
        </w:rPr>
        <w:t>（试行）</w:t>
      </w:r>
    </w:p>
    <w:p>
      <w:pPr>
        <w:pStyle w:val="Normal"/>
        <w:framePr w:w="2246" w:x="5069" w:y="407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第一章总则</w:t>
      </w:r>
    </w:p>
    <w:p>
      <w:pPr>
        <w:pStyle w:val="Normal"/>
        <w:framePr w:w="9919" w:x="1800" w:y="469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第一条根据《科学技术进步法》、《国家科学技术奖励</w:t>
      </w:r>
    </w:p>
    <w:p>
      <w:pPr>
        <w:pStyle w:val="Normal"/>
        <w:framePr w:w="9919" w:x="1800" w:y="469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条例》、国务院办公厅《关于深化科技奖励制度改革方案》、</w:t>
      </w:r>
    </w:p>
    <w:p>
      <w:pPr>
        <w:pStyle w:val="Normal"/>
        <w:framePr w:w="9919" w:x="1800" w:y="469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《广东省科学技术奖励试行办法》、《中国电力科学技术奖励</w:t>
      </w:r>
    </w:p>
    <w:p>
      <w:pPr>
        <w:pStyle w:val="Normal"/>
        <w:framePr w:w="9919" w:x="1800" w:y="469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办法》等有关规定，结合广东电力创新发展的实际需要，设</w:t>
      </w:r>
    </w:p>
    <w:p>
      <w:pPr>
        <w:pStyle w:val="Normal"/>
        <w:framePr w:w="9919" w:x="1800" w:y="469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立广东电力科学技术奖。为做好广东电力科学技术奖的推荐、</w:t>
      </w:r>
    </w:p>
    <w:p>
      <w:pPr>
        <w:pStyle w:val="Normal"/>
        <w:framePr w:w="9919" w:x="1800" w:y="469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评审和授奖工作，制定本办法。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第二条广东电力科学技术奖贯彻落实习近平新时代中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国特色社会主义思想，以国家科技强国战略以及能源发展战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略为指引，按照“尊重劳动、尊重知识、尊重人才、尊重创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造”的方针，坚持精神奖励与物质奖励相结合，营造鼓励创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新和有利于优秀科技人才脱颖而出的环境，加速电力科技创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新与可持续发展战略的实施，为广东实现“四个走在全国前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列”提供电力科技支撑。</w:t>
      </w:r>
    </w:p>
    <w:p>
      <w:pPr>
        <w:pStyle w:val="Normal"/>
        <w:framePr w:w="9756" w:x="1800" w:y="1280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第三条广东电力科学技术奖由广东省电机工程学会</w:t>
      </w:r>
    </w:p>
    <w:p>
      <w:pPr>
        <w:pStyle w:val="Normal"/>
        <w:framePr w:w="9756" w:x="1800" w:y="1280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（以下简称学会）为设奖单位（以下简称设奖者）。</w:t>
      </w:r>
    </w:p>
    <w:p>
      <w:pPr>
        <w:pStyle w:val="Normal"/>
        <w:framePr w:w="9756" w:x="1800" w:y="12808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第四条广东电力科学技术奖属于社会力量设立的奖项，</w:t>
      </w:r>
    </w:p>
    <w:p>
      <w:pPr>
        <w:pStyle w:val="Normal"/>
        <w:framePr w:w="5887" w:x="1800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并在广东省科学技术主管部门备案。</w:t>
      </w:r>
    </w:p>
    <w:p>
      <w:pPr>
        <w:pStyle w:val="Normal"/>
        <w:framePr w:w="535" w:x="5866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15" w:x="2441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第五条在奖励活动中，不向候选项目完成单位、候选</w:t>
      </w:r>
    </w:p>
    <w:p>
      <w:pPr>
        <w:pStyle w:val="Normal"/>
        <w:framePr w:w="3038" w:x="1800" w:y="220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人收取任何费用。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第六条广东电力科学技术奖的推荐、评审和授奖，实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行公开、公平、公正原则，实行科学的评审制度，不受任何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组织或个人的非法干涉。</w:t>
      </w:r>
    </w:p>
    <w:p>
      <w:pPr>
        <w:pStyle w:val="Normal"/>
        <w:framePr w:w="9552" w:x="1800" w:y="469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第七条广东电力科学技术奖每年奖励一次。</w:t>
      </w:r>
    </w:p>
    <w:p>
      <w:pPr>
        <w:pStyle w:val="Normal"/>
        <w:framePr w:w="9552" w:x="1800" w:y="4696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第八条广东电力科学技术奖的获奖证书不作为确定科</w:t>
      </w:r>
    </w:p>
    <w:p>
      <w:pPr>
        <w:pStyle w:val="Normal"/>
        <w:framePr w:w="9552" w:x="1800" w:y="469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学技术成果权属的直接依据。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第九条设奖者设立广东电力科学技术奖奖励委员会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（以下简称“奖励委员会”）。负责广东电力科学技术奖的宏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观管理和重大事项决策。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奖励委员会聘请相关领域的专家组成广东电力科学技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术奖评审委员会（以下简称“评审委员会”），负责广东电力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科学技术奖的评审工作。</w:t>
      </w:r>
    </w:p>
    <w:p>
      <w:pPr>
        <w:pStyle w:val="Normal"/>
        <w:framePr w:w="9552" w:x="1800" w:y="1031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奖励委员会下设广东电力科学技术奖励工作办公室(以</w:t>
      </w:r>
    </w:p>
    <w:p>
      <w:pPr>
        <w:pStyle w:val="Normal"/>
        <w:framePr w:w="9552" w:x="1800" w:y="1031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下简称“奖励办公室”)，负责广东电力科学技术奖的日常</w:t>
      </w:r>
    </w:p>
    <w:p>
      <w:pPr>
        <w:pStyle w:val="Normal"/>
        <w:framePr w:w="9552" w:x="1800" w:y="1031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工作。</w:t>
      </w:r>
    </w:p>
    <w:p>
      <w:pPr>
        <w:pStyle w:val="Normal"/>
        <w:framePr w:w="4614" w:x="3948" w:y="1218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第二章奖励设置与授奖条件</w:t>
      </w:r>
    </w:p>
    <w:p>
      <w:pPr>
        <w:pStyle w:val="Normal"/>
        <w:framePr w:w="9549" w:x="1800" w:y="1280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第十条广东电力科学技术奖设置“广东电力科学技术</w:t>
      </w:r>
    </w:p>
    <w:p>
      <w:pPr>
        <w:pStyle w:val="Normal"/>
        <w:framePr w:w="9549" w:x="1800" w:y="1280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进步奖”和“广东电力科学技术人物奖”。</w:t>
      </w:r>
    </w:p>
    <w:p>
      <w:pPr>
        <w:pStyle w:val="Normal"/>
        <w:framePr w:w="9549" w:x="1800" w:y="12808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未来根据情况，可增设“广东电力技术发明奖”。</w:t>
      </w:r>
    </w:p>
    <w:p>
      <w:pPr>
        <w:pStyle w:val="Normal"/>
        <w:framePr w:w="7915" w:x="2441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第十一条广东电力科学技术奖按如下分类评审：</w:t>
      </w:r>
    </w:p>
    <w:p>
      <w:pPr>
        <w:pStyle w:val="Normal"/>
        <w:framePr w:w="535" w:x="5866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17" w:x="2441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（一）广东电力科学技术进步奖：</w:t>
      </w:r>
    </w:p>
    <w:p>
      <w:pPr>
        <w:pStyle w:val="Normal"/>
        <w:framePr w:w="5517" w:x="2441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1.技术开发项目</w:t>
      </w:r>
    </w:p>
    <w:p>
      <w:pPr>
        <w:pStyle w:val="Normal"/>
        <w:framePr w:w="3038" w:x="2441" w:y="282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2.新技术集成项目</w:t>
      </w:r>
    </w:p>
    <w:p>
      <w:pPr>
        <w:pStyle w:val="Normal"/>
        <w:framePr w:w="4046" w:x="2441" w:y="344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3.先进技术推广应用项目</w:t>
      </w:r>
    </w:p>
    <w:p>
      <w:pPr>
        <w:pStyle w:val="Normal"/>
        <w:framePr w:w="2719" w:x="2441" w:y="407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4.社会公益项目</w:t>
      </w:r>
    </w:p>
    <w:p>
      <w:pPr>
        <w:pStyle w:val="Normal"/>
        <w:framePr w:w="2719" w:x="2441" w:y="469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5.重大工程项目</w:t>
      </w:r>
    </w:p>
    <w:p>
      <w:pPr>
        <w:pStyle w:val="Normal"/>
        <w:framePr w:w="5150" w:x="2441" w:y="532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（二）广东电力科学技术人物奖</w:t>
      </w:r>
    </w:p>
    <w:p>
      <w:pPr>
        <w:pStyle w:val="Normal"/>
        <w:framePr w:w="5702" w:x="2441" w:y="594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1.广东电力科学技术杰出贡献奖；</w:t>
      </w:r>
    </w:p>
    <w:p>
      <w:pPr>
        <w:pStyle w:val="Normal"/>
        <w:framePr w:w="5702" w:x="2441" w:y="594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2.广东电力优秀科技工作者奖；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3.广东电力优秀青年科技人才奖。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第十二条广东电力科学技术进步奖设立一等奖、二等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奖、三等奖，获奖者给予荣誉奖励，不颁发奖金。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广东电力科学技术人物奖不设奖励等级，获奖者给予荣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誉奖励。</w:t>
      </w:r>
    </w:p>
    <w:p>
      <w:pPr>
        <w:pStyle w:val="Normal"/>
        <w:framePr w:w="9566" w:x="1800" w:y="1031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第十三条广东电力科学技术进步奖授予在如下方面对</w:t>
      </w:r>
    </w:p>
    <w:p>
      <w:pPr>
        <w:pStyle w:val="Normal"/>
        <w:framePr w:w="9566" w:x="1800" w:y="1031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电力科学技术进步做出重要贡献单位：</w:t>
      </w:r>
    </w:p>
    <w:p>
      <w:pPr>
        <w:pStyle w:val="Normal"/>
        <w:framePr w:w="9566" w:x="1800" w:y="10312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（一）技术开发项目：在电力科学研究和技术开发中，</w:t>
      </w:r>
    </w:p>
    <w:p>
      <w:pPr>
        <w:pStyle w:val="Normal"/>
        <w:framePr w:w="9566" w:x="1800" w:y="1031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完成具有重大科技创新和重大市场实用价值的产品、技术、</w:t>
      </w:r>
    </w:p>
    <w:p>
      <w:pPr>
        <w:pStyle w:val="Normal"/>
        <w:framePr w:w="9566" w:x="1800" w:y="1031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工艺、材料和设计的；</w:t>
      </w:r>
    </w:p>
    <w:p>
      <w:pPr>
        <w:pStyle w:val="Normal"/>
        <w:framePr w:w="9566" w:x="1800" w:y="1343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（二）新技术集成项目：在采用新技术及其系统集成、</w:t>
      </w:r>
    </w:p>
    <w:p>
      <w:pPr>
        <w:pStyle w:val="Normal"/>
        <w:framePr w:w="9566" w:x="1800" w:y="1343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技术改造中，完成取得重大技术成果和经济效益的新产品、</w:t>
      </w:r>
    </w:p>
    <w:p>
      <w:pPr>
        <w:pStyle w:val="Normal"/>
        <w:framePr w:w="9552" w:x="1800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新技术、新工艺、新材料和新型设计以及相应实用化系统集</w:t>
      </w:r>
    </w:p>
    <w:p>
      <w:pPr>
        <w:pStyle w:val="Normal"/>
        <w:framePr w:w="535" w:x="5866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40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成的；</w:t>
      </w:r>
    </w:p>
    <w:p>
      <w:pPr>
        <w:pStyle w:val="Normal"/>
        <w:framePr w:w="8812" w:x="2441" w:y="220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（三）先进技术推广应用项目：在先进科学技术成果的</w:t>
      </w:r>
    </w:p>
    <w:p>
      <w:pPr>
        <w:pStyle w:val="Normal"/>
        <w:framePr w:w="9549" w:x="1800" w:y="282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应用推广中，积极推进做出重要贡献并取得显著经济或社会</w:t>
      </w:r>
    </w:p>
    <w:p>
      <w:pPr>
        <w:pStyle w:val="Normal"/>
        <w:framePr w:w="9549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效益的；</w:t>
      </w:r>
    </w:p>
    <w:p>
      <w:pPr>
        <w:pStyle w:val="Normal"/>
        <w:framePr w:w="9552" w:x="1800" w:y="407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（四）社会公益项目：在电力科学理论研究、标准、计</w:t>
      </w:r>
    </w:p>
    <w:p>
      <w:pPr>
        <w:pStyle w:val="Normal"/>
        <w:framePr w:w="9552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量、科技信息、科技管理、软科学、科学技术普及等科学技</w:t>
      </w:r>
    </w:p>
    <w:p>
      <w:pPr>
        <w:pStyle w:val="Normal"/>
        <w:framePr w:w="9552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术基础性工作，以及环境保护、劳动保护、节约能源与资源</w:t>
      </w:r>
    </w:p>
    <w:p>
      <w:pPr>
        <w:pStyle w:val="Normal"/>
        <w:framePr w:w="9552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合理利用等社会公益性科学技术事业中，对促进电力科学技</w:t>
      </w:r>
    </w:p>
    <w:p>
      <w:pPr>
        <w:pStyle w:val="Normal"/>
        <w:framePr w:w="9552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术进步或社会和谐发展做出重要贡献的；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其中，科学技术普及（以下简称“科普”）项目的评审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范围限于公开出版、发行的中文科普类图书、电子出版物和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音像制品等。科普论文、科普报纸和期刊、学历教育教材和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实用技术培训教材、科幻类作品和科普翻译作品等不列入广</w:t>
      </w:r>
    </w:p>
    <w:p>
      <w:pPr>
        <w:pStyle w:val="Normal"/>
        <w:framePr w:w="9552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东电力科学技术奖科普项目的奖励范围；</w:t>
      </w:r>
    </w:p>
    <w:p>
      <w:pPr>
        <w:pStyle w:val="Normal"/>
        <w:framePr w:w="9549" w:x="1800" w:y="1031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（五）重大工程项目：在完成电力重大基建工程、技术</w:t>
      </w:r>
    </w:p>
    <w:p>
      <w:pPr>
        <w:pStyle w:val="Normal"/>
        <w:framePr w:w="9549" w:x="1800" w:y="1031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改造工程以及其他重大综合工程过程中，做出重要贡献并取</w:t>
      </w:r>
    </w:p>
    <w:p>
      <w:pPr>
        <w:pStyle w:val="Normal"/>
        <w:framePr w:w="9549" w:x="1800" w:y="1031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得显著经济或社会效益的。</w:t>
      </w:r>
    </w:p>
    <w:p>
      <w:pPr>
        <w:pStyle w:val="Normal"/>
        <w:framePr w:w="9552" w:x="1800" w:y="1218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第十四条广东电力科学技术人物奖：奖励为电力领域</w:t>
      </w:r>
    </w:p>
    <w:p>
      <w:pPr>
        <w:pStyle w:val="Normal"/>
        <w:framePr w:w="9552" w:x="1800" w:y="1218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科学技术研究和工程实践做出突出贡献的科技人员和高校</w:t>
      </w:r>
    </w:p>
    <w:p>
      <w:pPr>
        <w:pStyle w:val="Normal"/>
        <w:framePr w:w="9552" w:x="1800" w:y="1218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师生。</w:t>
      </w:r>
    </w:p>
    <w:p>
      <w:pPr>
        <w:pStyle w:val="Normal"/>
        <w:framePr w:w="8815" w:x="2441" w:y="1405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候选人应是学会会员，具有“求实、创新”的科学精神</w:t>
      </w:r>
    </w:p>
    <w:p>
      <w:pPr>
        <w:pStyle w:val="Normal"/>
        <w:framePr w:w="7728" w:x="1800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和“严谨诚信、客观公正”的学术道德与学风。</w:t>
      </w:r>
    </w:p>
    <w:p>
      <w:pPr>
        <w:pStyle w:val="Normal"/>
        <w:framePr w:w="535" w:x="5866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15" w:x="2441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第十五条广东电力科学技术进步奖的候选项目应当符</w:t>
      </w:r>
    </w:p>
    <w:p>
      <w:pPr>
        <w:pStyle w:val="Normal"/>
        <w:framePr w:w="2400" w:x="1800" w:y="220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合下列条件：</w:t>
      </w:r>
    </w:p>
    <w:p>
      <w:pPr>
        <w:pStyle w:val="Normal"/>
        <w:framePr w:w="9566" w:x="1800" w:y="282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（一）具有科技创新性：项目在科学技术方面有创新，</w:t>
      </w:r>
    </w:p>
    <w:p>
      <w:pPr>
        <w:pStyle w:val="Normal"/>
        <w:framePr w:w="9566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有相当的技术难度，解决了电力工业发展中的热点、难点和</w:t>
      </w:r>
    </w:p>
    <w:p>
      <w:pPr>
        <w:pStyle w:val="Normal"/>
        <w:framePr w:w="9566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关键技术问题，总体技术水平和主要技术经济指标达到同类</w:t>
      </w:r>
    </w:p>
    <w:p>
      <w:pPr>
        <w:pStyle w:val="Normal"/>
        <w:framePr w:w="9566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技术或产品的先进水平；</w:t>
      </w:r>
    </w:p>
    <w:p>
      <w:pPr>
        <w:pStyle w:val="Normal"/>
        <w:framePr w:w="9734" w:x="1800" w:y="532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（二）取得经济、社会和环境效益：项目经过两年以上</w:t>
      </w:r>
    </w:p>
    <w:p>
      <w:pPr>
        <w:pStyle w:val="Normal"/>
        <w:framePr w:w="9734" w:x="1800" w:y="532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相应规模的实施应用，产生了相应的经济、社会、环境效益，</w:t>
      </w:r>
    </w:p>
    <w:p>
      <w:pPr>
        <w:pStyle w:val="Normal"/>
        <w:framePr w:w="9734" w:x="1800" w:y="532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实现了科技创新的市场价值或社会价值，为电力工业发展作</w:t>
      </w:r>
    </w:p>
    <w:p>
      <w:pPr>
        <w:pStyle w:val="Normal"/>
        <w:framePr w:w="9734" w:x="1800" w:y="532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出了贡献；</w:t>
      </w:r>
    </w:p>
    <w:p>
      <w:pPr>
        <w:pStyle w:val="Normal"/>
        <w:framePr w:w="9552" w:x="1800" w:y="781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（三）推动行业科技进步：项目具有相应的成熟程度和</w:t>
      </w:r>
    </w:p>
    <w:p>
      <w:pPr>
        <w:pStyle w:val="Normal"/>
        <w:framePr w:w="9552" w:x="1800" w:y="781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科技示范、带动、扩散能力，可提高电力工业的整体技术水</w:t>
      </w:r>
    </w:p>
    <w:p>
      <w:pPr>
        <w:pStyle w:val="Normal"/>
        <w:framePr w:w="9552" w:x="1800" w:y="781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平、竞争能力和系统创新能力，可促进产业结构的调整、优</w:t>
      </w:r>
    </w:p>
    <w:p>
      <w:pPr>
        <w:pStyle w:val="Normal"/>
        <w:framePr w:w="9552" w:x="1800" w:y="781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化、升级，对电力工业的发展具有推进作用。</w:t>
      </w:r>
    </w:p>
    <w:p>
      <w:pPr>
        <w:pStyle w:val="Normal"/>
        <w:framePr w:w="9552" w:x="1800" w:y="7816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（四）候选项目的完成单位应是学会单位会员。</w:t>
      </w:r>
    </w:p>
    <w:p>
      <w:pPr>
        <w:pStyle w:val="Normal"/>
        <w:framePr w:w="9552" w:x="1800" w:y="7816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第十六条广东电力科学技术人物奖的候选项目应当符</w:t>
      </w:r>
    </w:p>
    <w:p>
      <w:pPr>
        <w:pStyle w:val="Normal"/>
        <w:framePr w:w="9552" w:x="1800" w:y="781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合下列条件：</w:t>
      </w:r>
    </w:p>
    <w:p>
      <w:pPr>
        <w:pStyle w:val="Normal"/>
        <w:framePr w:w="9549" w:x="1800" w:y="1218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1.在广东电力领域科学技术研究和工程实践中取得成</w:t>
      </w:r>
    </w:p>
    <w:p>
      <w:pPr>
        <w:pStyle w:val="Normal"/>
        <w:framePr w:w="9549" w:x="1800" w:y="1218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绩；</w:t>
      </w:r>
    </w:p>
    <w:p>
      <w:pPr>
        <w:pStyle w:val="Normal"/>
        <w:framePr w:w="9552" w:x="1800" w:y="1343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2.长期从事电力科学技术研究与推广应用工作，积极参</w:t>
      </w:r>
    </w:p>
    <w:p>
      <w:pPr>
        <w:pStyle w:val="Normal"/>
        <w:framePr w:w="9552" w:x="1800" w:y="1343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加科学技术普及、教学活动。</w:t>
      </w:r>
    </w:p>
    <w:p>
      <w:pPr>
        <w:pStyle w:val="Normal"/>
        <w:framePr w:w="8815" w:x="2441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第十七条广东电力科学技术进步奖候选项目的授奖等</w:t>
      </w:r>
    </w:p>
    <w:p>
      <w:pPr>
        <w:pStyle w:val="Normal"/>
        <w:framePr w:w="535" w:x="5866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50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级根据如下标准进行综合评定：</w:t>
      </w:r>
    </w:p>
    <w:p>
      <w:pPr>
        <w:pStyle w:val="Normal"/>
        <w:framePr w:w="3360" w:x="2441" w:y="220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（一）技术开发项目</w:t>
      </w:r>
    </w:p>
    <w:p>
      <w:pPr>
        <w:pStyle w:val="Normal"/>
        <w:framePr w:w="9919" w:x="1800" w:y="282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关键技术有重大创新且拥有自主知识产权，技术难度大，</w:t>
      </w:r>
    </w:p>
    <w:p>
      <w:pPr>
        <w:pStyle w:val="Normal"/>
        <w:framePr w:w="9919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总体技术水平和主要技术经济指标达到同类技术或产品的</w:t>
      </w:r>
    </w:p>
    <w:p>
      <w:pPr>
        <w:pStyle w:val="Normal"/>
        <w:framePr w:w="9919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先进或领先水平，经济效益显著，市场竞争力强，对促进电</w:t>
      </w:r>
    </w:p>
    <w:p>
      <w:pPr>
        <w:pStyle w:val="Normal"/>
        <w:framePr w:w="9919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力科学技术进步和经济社会发展有重要作用的，可评为一等</w:t>
      </w:r>
    </w:p>
    <w:p>
      <w:pPr>
        <w:pStyle w:val="Normal"/>
        <w:framePr w:w="9919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奖；</w:t>
      </w:r>
    </w:p>
    <w:p>
      <w:pPr>
        <w:pStyle w:val="Normal"/>
        <w:framePr w:w="9549" w:x="1800" w:y="594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关键技术有较大创新，技术难度较大，技术水平和主要</w:t>
      </w:r>
    </w:p>
    <w:p>
      <w:pPr>
        <w:pStyle w:val="Normal"/>
        <w:framePr w:w="9549" w:x="1800" w:y="594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技术经济指标达到同类技术或产品的先进水平，经济效益明</w:t>
      </w:r>
    </w:p>
    <w:p>
      <w:pPr>
        <w:pStyle w:val="Normal"/>
        <w:framePr w:w="9549" w:x="1800" w:y="594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显，市场竞争力强，对促进电力科学技术进步和经济社会发</w:t>
      </w:r>
    </w:p>
    <w:p>
      <w:pPr>
        <w:pStyle w:val="Normal"/>
        <w:framePr w:w="9549" w:x="1800" w:y="594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展有较大作用的，可评为二等奖；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关键技术有一定创新，有一定难度，技术水平和重要技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术经济指标达到同类技术或产品的先进水平，有一定的经济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效益，市场竞争力强，对促进电力科学技术进步和经济社会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发展有一定作用的，可评为三等奖。</w:t>
      </w:r>
    </w:p>
    <w:p>
      <w:pPr>
        <w:pStyle w:val="Normal"/>
        <w:framePr w:w="3679" w:x="2441" w:y="1093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（二）新技术集成项目</w:t>
      </w:r>
    </w:p>
    <w:p>
      <w:pPr>
        <w:pStyle w:val="Normal"/>
        <w:framePr w:w="9919" w:x="1800" w:y="1156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采用的新技术和完成的相应系统集成、总体技术水平和</w:t>
      </w:r>
    </w:p>
    <w:p>
      <w:pPr>
        <w:pStyle w:val="Normal"/>
        <w:framePr w:w="9919" w:x="1800" w:y="1156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主要技术经济指标达到同类其他技术或产品的先进或领先</w:t>
      </w:r>
    </w:p>
    <w:p>
      <w:pPr>
        <w:pStyle w:val="Normal"/>
        <w:framePr w:w="9919" w:x="1800" w:y="1156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水平，实用化程度高，经济效益显著，有很大的推广应用前</w:t>
      </w:r>
    </w:p>
    <w:p>
      <w:pPr>
        <w:pStyle w:val="Normal"/>
        <w:framePr w:w="9919" w:x="1800" w:y="1156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景，对促进电力科学技术进步和经济社会发展有重大作用的，</w:t>
      </w:r>
    </w:p>
    <w:p>
      <w:pPr>
        <w:pStyle w:val="Normal"/>
        <w:framePr w:w="9919" w:x="1800" w:y="1156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可评为一等奖；</w:t>
      </w:r>
    </w:p>
    <w:p>
      <w:pPr>
        <w:pStyle w:val="Normal"/>
        <w:framePr w:w="8812" w:x="2441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采用的新技术和完成的相应系统集成、技术水平和主要</w:t>
      </w:r>
    </w:p>
    <w:p>
      <w:pPr>
        <w:pStyle w:val="Normal"/>
        <w:framePr w:w="535" w:x="5866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技术经济指标达到同类技术或产品的先进水平，实用化程度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较高，经济效益较大，有较大的推广应用前景，对促进电力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科学技术进步和经济社会发展有较大作用的，可评为二等奖；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采用的新技术和完成的相应系统集成，技术水平和重要技术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经济指标达到同类技术或产品的先进水平，满足实用化要求，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取得一定的经济效益，有一定的推广应用前景，对促进电力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科学技术进步和经济社会发展有一定作用的，可评为三等奖。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（三）先进技术推广应用项目技术水平达到同类技术的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先进或领先水平，推广应用过程有较大技术难度，已推广应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用面在电力行业占较高比例，取得显著经济或社会效益的，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可评为一等奖；</w:t>
      </w:r>
    </w:p>
    <w:p>
      <w:pPr>
        <w:pStyle w:val="Normal"/>
        <w:framePr w:w="9919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技术水平达到同类技术的先进或领先水平，推广应用过</w:t>
      </w:r>
    </w:p>
    <w:p>
      <w:pPr>
        <w:pStyle w:val="Normal"/>
        <w:framePr w:w="9919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程有一定技术难度，已推广应用面在电力行业占相当的比例，</w:t>
      </w:r>
    </w:p>
    <w:p>
      <w:pPr>
        <w:pStyle w:val="Normal"/>
        <w:framePr w:w="9919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取得较大经济或社会效益的，可评为二等奖；</w:t>
      </w:r>
    </w:p>
    <w:p>
      <w:pPr>
        <w:pStyle w:val="Normal"/>
        <w:framePr w:w="9552" w:x="1800" w:y="1031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技术水平达到同类技术的先进水平，推广应用过程有一</w:t>
      </w:r>
    </w:p>
    <w:p>
      <w:pPr>
        <w:pStyle w:val="Normal"/>
        <w:framePr w:w="9552" w:x="1800" w:y="1031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定技术难度，已推广应用面在电力行业占一定比例，取得一</w:t>
      </w:r>
    </w:p>
    <w:p>
      <w:pPr>
        <w:pStyle w:val="Normal"/>
        <w:framePr w:w="9552" w:x="1800" w:y="1031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定经济或社会效益的，可评为三等奖。</w:t>
      </w:r>
    </w:p>
    <w:p>
      <w:pPr>
        <w:pStyle w:val="Normal"/>
        <w:framePr w:w="3360" w:x="2441" w:y="1218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（四）社会公益项目</w:t>
      </w:r>
    </w:p>
    <w:p>
      <w:pPr>
        <w:pStyle w:val="Normal"/>
        <w:framePr w:w="9549" w:x="1800" w:y="1280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在技术上有很大突破或实质性创新，总体技术水平达到</w:t>
      </w:r>
    </w:p>
    <w:p>
      <w:pPr>
        <w:pStyle w:val="Normal"/>
        <w:framePr w:w="9549" w:x="1800" w:y="1280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同类技术的先进或领先水平，实用性强，已经在很大范围内</w:t>
      </w:r>
    </w:p>
    <w:p>
      <w:pPr>
        <w:pStyle w:val="Normal"/>
        <w:framePr w:w="9549" w:x="1800" w:y="1280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应用，社会、生态和环境效益重大，对促进电力科学技术进</w:t>
      </w:r>
    </w:p>
    <w:p>
      <w:pPr>
        <w:pStyle w:val="Normal"/>
        <w:framePr w:w="7358" w:x="1800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步和社会发展有重大作用的，可评为一等奖；</w:t>
      </w:r>
    </w:p>
    <w:p>
      <w:pPr>
        <w:pStyle w:val="Normal"/>
        <w:framePr w:w="535" w:x="5866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66" w:x="1800" w:y="157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在技术上有明显突破或创新，总体技术水平达到同类技</w:t>
      </w:r>
    </w:p>
    <w:p>
      <w:pPr>
        <w:pStyle w:val="Normal"/>
        <w:framePr w:w="9566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术的先进水平，实用性较强，已在较大范围内应用，社会、</w:t>
      </w:r>
    </w:p>
    <w:p>
      <w:pPr>
        <w:pStyle w:val="Normal"/>
        <w:framePr w:w="9566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生态和环境效益明显，对促进电力科学技术进步和社会发展</w:t>
      </w:r>
    </w:p>
    <w:p>
      <w:pPr>
        <w:pStyle w:val="Normal"/>
        <w:framePr w:w="9566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有较大作用的，可评为二等奖；</w:t>
      </w:r>
    </w:p>
    <w:p>
      <w:pPr>
        <w:pStyle w:val="Normal"/>
        <w:framePr w:w="9566" w:x="1800" w:y="407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在技术上有一定的创新，技术水平接近同类技术的先进</w:t>
      </w:r>
    </w:p>
    <w:p>
      <w:pPr>
        <w:pStyle w:val="Normal"/>
        <w:framePr w:w="9566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水平，已经部分应用。取得或具有较大的经济或社会效益，</w:t>
      </w:r>
    </w:p>
    <w:p>
      <w:pPr>
        <w:pStyle w:val="Normal"/>
        <w:framePr w:w="9566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对促进电力科学技术进步和社会发展有一定作用的，可评为</w:t>
      </w:r>
    </w:p>
    <w:p>
      <w:pPr>
        <w:pStyle w:val="Normal"/>
        <w:framePr w:w="9566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三等奖。</w:t>
      </w:r>
    </w:p>
    <w:p>
      <w:pPr>
        <w:pStyle w:val="Normal"/>
        <w:framePr w:w="3360" w:x="2441" w:y="656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（五）重大工程项目</w:t>
      </w:r>
    </w:p>
    <w:p>
      <w:pPr>
        <w:pStyle w:val="Normal"/>
        <w:framePr w:w="9566" w:x="1800" w:y="719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在关键技术、系统集成和系统管理等方面有重大创新，</w:t>
      </w:r>
    </w:p>
    <w:p>
      <w:pPr>
        <w:pStyle w:val="Normal"/>
        <w:framePr w:w="9566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工程复杂、技术难度大，总体技术水平、主要技术经济指标</w:t>
      </w:r>
    </w:p>
    <w:p>
      <w:pPr>
        <w:pStyle w:val="Normal"/>
        <w:framePr w:w="9566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达到先进或领先水平，取得了重大的经济或社会效益，对解</w:t>
      </w:r>
    </w:p>
    <w:p>
      <w:pPr>
        <w:pStyle w:val="Normal"/>
        <w:framePr w:w="9566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决同类工程项目的热点、难点和关键技术问题有很好的示范</w:t>
      </w:r>
    </w:p>
    <w:p>
      <w:pPr>
        <w:pStyle w:val="Normal"/>
        <w:framePr w:w="9566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作用，对推动本领域的科技发展有重大意义的，可评为一等</w:t>
      </w:r>
    </w:p>
    <w:p>
      <w:pPr>
        <w:pStyle w:val="Normal"/>
        <w:framePr w:w="9566" w:x="1800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奖；</w:t>
      </w:r>
    </w:p>
    <w:p>
      <w:pPr>
        <w:pStyle w:val="Normal"/>
        <w:framePr w:w="9566" w:x="1800" w:y="1093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在关键技术、系统集成和系统管理等方面有较大创新，</w:t>
      </w:r>
    </w:p>
    <w:p>
      <w:pPr>
        <w:pStyle w:val="Normal"/>
        <w:framePr w:w="956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工程较复杂、技术难度较大，总体技术水平、主要技术经济</w:t>
      </w:r>
    </w:p>
    <w:p>
      <w:pPr>
        <w:pStyle w:val="Normal"/>
        <w:framePr w:w="956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指标达到同类项目的先进水平，取得了较大的经济或社会效</w:t>
      </w:r>
    </w:p>
    <w:p>
      <w:pPr>
        <w:pStyle w:val="Normal"/>
        <w:framePr w:w="956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益，对解决同类工程项目的热点、难点和关键技术问题有较</w:t>
      </w:r>
    </w:p>
    <w:p>
      <w:pPr>
        <w:pStyle w:val="Normal"/>
        <w:framePr w:w="956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好的示范作用，对推动本领域的科技发展有较大意义的，可</w:t>
      </w:r>
    </w:p>
    <w:p>
      <w:pPr>
        <w:pStyle w:val="Normal"/>
        <w:framePr w:w="956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评为二等奖；</w:t>
      </w:r>
    </w:p>
    <w:p>
      <w:pPr>
        <w:pStyle w:val="Normal"/>
        <w:framePr w:w="8829" w:x="2441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在关键技术、系统集成和系统管理等方面有一定创新，</w:t>
      </w:r>
    </w:p>
    <w:p>
      <w:pPr>
        <w:pStyle w:val="Normal"/>
        <w:framePr w:w="535" w:x="5866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有一定工程复杂程度和技术难度，总体技术水平、重要技术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经济指标达到同类项目的先进水平，取得了一定的经济或社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会效益，对解决同类工程项目的热点、难点和关键技术问题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有一定的示范作用，对推动本领域的科技发展有一定意义的，</w:t>
      </w:r>
    </w:p>
    <w:p>
      <w:pPr>
        <w:pStyle w:val="Normal"/>
        <w:framePr w:w="991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可评为三等奖。</w:t>
      </w:r>
    </w:p>
    <w:p>
      <w:pPr>
        <w:pStyle w:val="Normal"/>
        <w:framePr w:w="9552" w:x="1800" w:y="469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第十八条广东电力科学技术人物奖候选项目的授奖等</w:t>
      </w:r>
    </w:p>
    <w:p>
      <w:pPr>
        <w:pStyle w:val="Normal"/>
        <w:framePr w:w="9552" w:x="1800" w:y="469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级根据如下标准进行综合评定：</w:t>
      </w:r>
    </w:p>
    <w:p>
      <w:pPr>
        <w:pStyle w:val="Normal"/>
        <w:framePr w:w="5150" w:x="2441" w:y="594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1.广东电力科学技术杰出贡献奖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取得重大发现、发明或科研成果，或在先进技术推广应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用、重大工程实践、教学中做出突出贡献；对科学技术进步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起到重要的推动作用，取得巨大经济效益或社会效益；仍活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跃在科技前沿，积极参加科学技术普及活动，并取得非常显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著的学术或社会影响；推荐年12月31日前年龄在70周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岁及以下者，可评为广东电力科学技术杰出贡献奖。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2.广东电力优秀科技工作者奖</w:t>
      </w:r>
    </w:p>
    <w:p>
      <w:pPr>
        <w:pStyle w:val="Normal"/>
        <w:framePr w:w="9916" w:x="1800" w:y="1093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取得重要科研成果，或在先进技术推广应用、重大工程</w:t>
      </w:r>
    </w:p>
    <w:p>
      <w:pPr>
        <w:pStyle w:val="Normal"/>
        <w:framePr w:w="991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实践、教学中做出贡献；对科学技术进步起到较大的推动作</w:t>
      </w:r>
    </w:p>
    <w:p>
      <w:pPr>
        <w:pStyle w:val="Normal"/>
        <w:framePr w:w="991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用，取得较大经济效益或社会效益；长期活跃在科技前沿，</w:t>
      </w:r>
    </w:p>
    <w:p>
      <w:pPr>
        <w:pStyle w:val="Normal"/>
        <w:framePr w:w="991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积极参加科学技术普及活动，并取得良好的学术或社会影响；</w:t>
      </w:r>
    </w:p>
    <w:p>
      <w:pPr>
        <w:pStyle w:val="Normal"/>
        <w:framePr w:w="991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推荐年12月31日前年龄在60周岁及以下者，可评为中</w:t>
      </w:r>
    </w:p>
    <w:p>
      <w:pPr>
        <w:pStyle w:val="Normal"/>
        <w:framePr w:w="9916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国电力优秀科技工作者奖。</w:t>
      </w:r>
    </w:p>
    <w:p>
      <w:pPr>
        <w:pStyle w:val="Normal"/>
        <w:framePr w:w="5150" w:x="2441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3.广东电力优秀青年科技人才奖</w:t>
      </w:r>
    </w:p>
    <w:p>
      <w:pPr>
        <w:pStyle w:val="Normal"/>
        <w:framePr w:w="535" w:x="5866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9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进行了创新性研究，或在先进技术推广应用、重大工程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实践、教学中做出一定成绩；对相关学科的发展起到较好的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推动作用，取得一定的经济效益或社会效益；活跃在科技前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沿，积极参加科学技术普及活动，并取得一定的学术或社会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影响；推荐年12月31日前年龄在40周岁及以下者，可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评为中国电力优秀青年科技人才奖。</w:t>
      </w:r>
    </w:p>
    <w:p>
      <w:pPr>
        <w:pStyle w:val="Normal"/>
        <w:framePr w:w="2887" w:x="4750" w:y="532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第三章评审组织</w:t>
      </w:r>
    </w:p>
    <w:p>
      <w:pPr>
        <w:pStyle w:val="Normal"/>
        <w:framePr w:w="9552" w:x="1800" w:y="594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第十九条奖励委员会设主任委员1人、副主任委员、</w:t>
      </w:r>
    </w:p>
    <w:p>
      <w:pPr>
        <w:pStyle w:val="Normal"/>
        <w:framePr w:w="9552" w:x="1800" w:y="594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委员若干人。</w:t>
      </w:r>
    </w:p>
    <w:p>
      <w:pPr>
        <w:pStyle w:val="Normal"/>
        <w:framePr w:w="9179" w:x="2441" w:y="719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奖励委员会成员由学会理事长、副理事长和秘书长组成。</w:t>
      </w:r>
    </w:p>
    <w:p>
      <w:pPr>
        <w:pStyle w:val="Normal"/>
        <w:framePr w:w="9179" w:x="2441" w:y="719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奖励委员会主要职责是：</w:t>
      </w:r>
    </w:p>
    <w:p>
      <w:pPr>
        <w:pStyle w:val="Normal"/>
        <w:framePr w:w="9566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（一）制定和广东电力科学技术奖评审的有关规定，研</w:t>
      </w:r>
    </w:p>
    <w:p>
      <w:pPr>
        <w:pStyle w:val="Normal"/>
        <w:framePr w:w="9566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究、解决广东电力科学技术奖评审工作中的其他重大事项；</w:t>
      </w:r>
    </w:p>
    <w:p>
      <w:pPr>
        <w:pStyle w:val="Normal"/>
        <w:framePr w:w="9566" w:x="1800" w:y="8440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（二）筹措广东电力科学技术评审费用；</w:t>
      </w:r>
    </w:p>
    <w:p>
      <w:pPr>
        <w:pStyle w:val="Normal"/>
        <w:framePr w:w="5884" w:x="2441" w:y="1031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（三）审定评审委员会的评审结果；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（四）对评审委员会提出的争议事项和拟授奖项目公示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后提出的异议及其调处意见做出最终裁决；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（五）对广东电力科学技术奖的推荐、评审和异议处理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工作进行监督。</w:t>
      </w:r>
    </w:p>
    <w:p>
      <w:pPr>
        <w:pStyle w:val="Normal"/>
        <w:framePr w:w="9552" w:x="1800" w:y="1343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第二十条评审委员会实行聘任制，原则上“广东电力</w:t>
      </w:r>
    </w:p>
    <w:p>
      <w:pPr>
        <w:pStyle w:val="Normal"/>
        <w:framePr w:w="9552" w:x="1800" w:y="1343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科学技术进步奖评审委员会”由学会秘书长及各专业委员会</w:t>
      </w:r>
    </w:p>
    <w:p>
      <w:pPr>
        <w:pStyle w:val="Normal"/>
        <w:framePr w:w="9549" w:x="1800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主任委员组成，“广东电力科学技术人物奖评审委员会”由</w:t>
      </w:r>
    </w:p>
    <w:p>
      <w:pPr>
        <w:pStyle w:val="Normal"/>
        <w:framePr w:w="711" w:x="5777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49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学会秘书处部门主任及以上的同志组成。</w:t>
      </w:r>
    </w:p>
    <w:p>
      <w:pPr>
        <w:pStyle w:val="Normal"/>
        <w:framePr w:w="9549" w:x="1800" w:y="1576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评审委员会设主任委员1人，评审委员会主任委员可以</w:t>
      </w:r>
    </w:p>
    <w:p>
      <w:pPr>
        <w:pStyle w:val="Normal"/>
        <w:framePr w:w="954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由奖励委员会成员兼任。</w:t>
      </w:r>
    </w:p>
    <w:p>
      <w:pPr>
        <w:pStyle w:val="Normal"/>
        <w:framePr w:w="5340" w:x="2441" w:y="344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第二十一条评审委员会的职责：</w:t>
      </w:r>
    </w:p>
    <w:p>
      <w:pPr>
        <w:pStyle w:val="Normal"/>
        <w:framePr w:w="9552" w:x="1800" w:y="407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（一）承担广东电力科学技术奖的评审工作；</w:t>
      </w:r>
    </w:p>
    <w:p>
      <w:pPr>
        <w:pStyle w:val="Normal"/>
        <w:framePr w:w="9552" w:x="1800" w:y="4072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（二）向奖励委员会报告评审结果；</w:t>
      </w:r>
    </w:p>
    <w:p>
      <w:pPr>
        <w:pStyle w:val="Normal"/>
        <w:framePr w:w="9552" w:x="1800" w:y="4072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（三）对广东电力科学技术奖评审工作中的有关问题进</w:t>
      </w:r>
    </w:p>
    <w:p>
      <w:pPr>
        <w:pStyle w:val="Normal"/>
        <w:framePr w:w="9552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行处理；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（四）为完善广东电力科学技术奖励工作提供政策性意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见和建议。</w:t>
      </w:r>
    </w:p>
    <w:p>
      <w:pPr>
        <w:pStyle w:val="Normal"/>
        <w:framePr w:w="2244" w:x="5390" w:y="781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第四章推荐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第二十二条广东电力科学技术进步奖的候选项目由下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列推荐单位推荐：</w:t>
      </w:r>
    </w:p>
    <w:p>
      <w:pPr>
        <w:pStyle w:val="Normal"/>
        <w:framePr w:w="4598" w:x="2441" w:y="968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（一）学会理事及上单位；</w:t>
      </w:r>
    </w:p>
    <w:p>
      <w:pPr>
        <w:pStyle w:val="Normal"/>
        <w:framePr w:w="4598" w:x="2441" w:y="1031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（二）学会各专业委员会；</w:t>
      </w:r>
    </w:p>
    <w:p>
      <w:pPr>
        <w:pStyle w:val="Normal"/>
        <w:framePr w:w="3518" w:x="2441" w:y="1093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（三）各市级学会；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（四）广东省内注册的发电企业；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（五）经奖励办公室认定具备推荐资格的其他单位。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第二十三条广东电力优秀科技工作者奖的候选人由各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专业委员会推荐，不受理本人申请。候选人原则上从相应专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业委员会的“十大领军人物”中产生。</w:t>
      </w:r>
    </w:p>
    <w:p>
      <w:pPr>
        <w:pStyle w:val="Normal"/>
        <w:framePr w:w="8815" w:x="2441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第二十四条广东电力优秀青年科技人才奖候选人由各</w:t>
      </w:r>
    </w:p>
    <w:p>
      <w:pPr>
        <w:pStyle w:val="Normal"/>
        <w:framePr w:w="711" w:x="5777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49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专业委员会推荐，不受理本人申请。候选人原则上从相应专</w:t>
      </w:r>
    </w:p>
    <w:p>
      <w:pPr>
        <w:pStyle w:val="Normal"/>
        <w:framePr w:w="9549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业委员会的“优秀青年科技工作者”中产生。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第二十五条广东电力科学技术奖实行限额推荐制度。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各推荐单位在奖励办公室当年发布的限额内择优推荐。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第二十六条推荐单位在推荐广东电力科学技术奖候选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项目前，应当征得该项目完成单位和完成人的同意，填写统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一格式的推荐书，提供必要的证明、评价材料等附件。推荐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书及有关材料应当完整、真实、可靠。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广东电力科学技术奖推荐书及其填写说明由奖励办公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室统一制定，报评审委员会主任委员批准后执行。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第二十七条各相关推荐单位应当在规定时间内向奖励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办公室提交推荐书及相关材料。奖励办公室负责对推荐材料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进行形式审查；对不符合规定的推荐材料，可以要求推荐单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位在规定的时间内补正，逾期不补正或经补正仍不符合要求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的，可以不提交评审。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第二十八条推荐单位认为有关专家参加评审可能影响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评审公正的，可以在推荐时提出书面回避请求。每个推荐项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目所提出的回避专家人数不得超过3人。</w:t>
      </w:r>
    </w:p>
    <w:p>
      <w:pPr>
        <w:pStyle w:val="Normal"/>
        <w:framePr w:w="9552" w:x="1800" w:y="1280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第二十九条候选项目不应存在知识产权争议，凡存在</w:t>
      </w:r>
    </w:p>
    <w:p>
      <w:pPr>
        <w:pStyle w:val="Normal"/>
        <w:framePr w:w="9552" w:x="1800" w:y="1280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知识产权及完成单位、完成人等方面争议的项目，在争议未</w:t>
      </w:r>
    </w:p>
    <w:p>
      <w:pPr>
        <w:pStyle w:val="Normal"/>
        <w:framePr w:w="9552" w:x="1800" w:y="1280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解决前不得推荐参加广东电力科学技术奖评审。</w:t>
      </w:r>
    </w:p>
    <w:p>
      <w:pPr>
        <w:pStyle w:val="Normal"/>
        <w:framePr w:w="8815" w:x="2441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第三十条同一技术内容不得在同一年度重复推荐参加</w:t>
      </w:r>
    </w:p>
    <w:p>
      <w:pPr>
        <w:pStyle w:val="Normal"/>
        <w:framePr w:w="711" w:x="5777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广东电力科学技术奖不同奖励类别的评审。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对于推荐重大工程项目奖励类别的，其子项成果按照有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关要求可以另行推荐其他奖励类别的评审。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第三十一条已推荐或曾获得广东电力科学技术奖励的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项目，如果在后续的研究开发中获得新的实质性进展，并符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合本奖励办法有关规定的，可按照规定程序修改原推荐材料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后再次推荐；但连续两年参加评审未获奖的，须间隔一年后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才可以再次推荐。</w:t>
      </w:r>
    </w:p>
    <w:p>
      <w:pPr>
        <w:pStyle w:val="Normal"/>
        <w:framePr w:w="9566" w:x="1800" w:y="656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已推荐参加本年度广东电力科学技术奖励评审的项目，</w:t>
      </w:r>
    </w:p>
    <w:p>
      <w:pPr>
        <w:pStyle w:val="Normal"/>
        <w:framePr w:w="9566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如果推荐单位提出退出评审，此项目不能推荐参加下一年度</w:t>
      </w:r>
    </w:p>
    <w:p>
      <w:pPr>
        <w:pStyle w:val="Normal"/>
        <w:framePr w:w="9566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的广东电力科学技术奖励评审。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第三十二条广东电力科学技术奖候选项目的完成单位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应当是在项目研制、开发、投产、应用和推广过程中提供技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术、设备和人员等条件，并对该项目的完成起到组织、管理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和协调作用的主要完成单位。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各级政府部门一般不作为广东电力科学技术奖候选项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目的完成单位。</w:t>
      </w:r>
    </w:p>
    <w:p>
      <w:pPr>
        <w:pStyle w:val="Normal"/>
        <w:framePr w:w="9552" w:x="1800" w:y="1218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第三十三条广东电力科学技术奖候选项目的完成人应</w:t>
      </w:r>
    </w:p>
    <w:p>
      <w:pPr>
        <w:pStyle w:val="Normal"/>
        <w:framePr w:w="9552" w:x="1800" w:y="1218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当具备下列条件之一：</w:t>
      </w:r>
    </w:p>
    <w:p>
      <w:pPr>
        <w:pStyle w:val="Normal"/>
        <w:framePr w:w="9552" w:x="1800" w:y="1343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（一）在提出和确定项目的总体技术方案中作出重要贡</w:t>
      </w:r>
    </w:p>
    <w:p>
      <w:pPr>
        <w:pStyle w:val="Normal"/>
        <w:framePr w:w="9552" w:x="1800" w:y="1343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献；</w:t>
      </w:r>
    </w:p>
    <w:p>
      <w:pPr>
        <w:pStyle w:val="Normal"/>
        <w:framePr w:w="8815" w:x="2441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（二）在解决关键技术和疑难问题中做出重大技术创新</w:t>
      </w:r>
    </w:p>
    <w:p>
      <w:pPr>
        <w:pStyle w:val="Normal"/>
        <w:framePr w:w="711" w:x="5777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0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和重要贡献；</w:t>
      </w:r>
    </w:p>
    <w:p>
      <w:pPr>
        <w:pStyle w:val="Normal"/>
        <w:framePr w:w="8829" w:x="2441" w:y="220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（三）在成果转化和推广应用过程中做出创造性贡献。</w:t>
      </w:r>
    </w:p>
    <w:p>
      <w:pPr>
        <w:pStyle w:val="Normal"/>
        <w:framePr w:w="9549" w:x="1800" w:y="282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对于排名前3位的主要完成人，其投入该项技术研究的工</w:t>
      </w:r>
    </w:p>
    <w:p>
      <w:pPr>
        <w:pStyle w:val="Normal"/>
        <w:framePr w:w="9549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作量应不少于本人同期工作量的50%以上。</w:t>
      </w:r>
    </w:p>
    <w:p>
      <w:pPr>
        <w:pStyle w:val="Normal"/>
        <w:framePr w:w="9549" w:x="1800" w:y="407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如果在项目完成中仅从事协调和组织工作，或是只从事</w:t>
      </w:r>
    </w:p>
    <w:p>
      <w:pPr>
        <w:pStyle w:val="Normal"/>
        <w:framePr w:w="9549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辅助服务工作的，不能作为该项目的完成人。</w:t>
      </w:r>
    </w:p>
    <w:p>
      <w:pPr>
        <w:pStyle w:val="Normal"/>
        <w:framePr w:w="9552" w:x="1800" w:y="532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第三十四条同一项目的完成单位和完成人按照对本项</w:t>
      </w:r>
    </w:p>
    <w:p>
      <w:pPr>
        <w:pStyle w:val="Normal"/>
        <w:framePr w:w="9552" w:x="1800" w:y="532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目的贡献大小排序，原则上应与项目技术资料或技术评价证</w:t>
      </w:r>
    </w:p>
    <w:p>
      <w:pPr>
        <w:pStyle w:val="Normal"/>
        <w:framePr w:w="9552" w:x="1800" w:y="532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明（科技成果鉴定证书、评审证书、项目验收报告等）所记</w:t>
      </w:r>
    </w:p>
    <w:p>
      <w:pPr>
        <w:pStyle w:val="Normal"/>
        <w:framePr w:w="9552" w:x="1800" w:y="532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载的排序一致。如有变动应说明原因，并出具相应情况的证</w:t>
      </w:r>
    </w:p>
    <w:p>
      <w:pPr>
        <w:pStyle w:val="Normal"/>
        <w:framePr w:w="9552" w:x="1800" w:y="532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明材料。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第三十五条广东电力科学技术进步奖获奖项目的主要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完成单位数和主要完成人数实行限额。</w:t>
      </w:r>
    </w:p>
    <w:p>
      <w:pPr>
        <w:pStyle w:val="Normal"/>
        <w:framePr w:w="9566" w:x="1800" w:y="968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广东电力科学技术进步奖原则上一等奖项目主要完成</w:t>
      </w:r>
    </w:p>
    <w:p>
      <w:pPr>
        <w:pStyle w:val="Normal"/>
        <w:framePr w:w="9566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单位数不超过9个，主要完成人数不超过11人；二等奖</w:t>
      </w:r>
    </w:p>
    <w:p>
      <w:pPr>
        <w:pStyle w:val="Normal"/>
        <w:framePr w:w="9566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项目主要完成单位数不超过7个，主要完成人数不超过9</w:t>
      </w:r>
    </w:p>
    <w:p>
      <w:pPr>
        <w:pStyle w:val="Normal"/>
        <w:framePr w:w="9566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人；三等奖项目主要完成单位数不超过5个，主要完成人</w:t>
      </w:r>
    </w:p>
    <w:p>
      <w:pPr>
        <w:pStyle w:val="Normal"/>
        <w:framePr w:w="9566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数不超过7人。如确属联合攻关、多方协作的科技成果，</w:t>
      </w:r>
    </w:p>
    <w:p>
      <w:pPr>
        <w:pStyle w:val="Normal"/>
        <w:framePr w:w="9566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可以申请适用主要完成单位数或主要完成人数的特殊限额，</w:t>
      </w:r>
    </w:p>
    <w:p>
      <w:pPr>
        <w:pStyle w:val="Normal"/>
        <w:framePr w:w="9566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由奖励办公室审核后报评审委员会批准。</w:t>
      </w:r>
    </w:p>
    <w:p>
      <w:pPr>
        <w:pStyle w:val="Normal"/>
        <w:framePr w:w="2244" w:x="5390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第五章评审</w:t>
      </w:r>
    </w:p>
    <w:p>
      <w:pPr>
        <w:pStyle w:val="Normal"/>
        <w:framePr w:w="711" w:x="5777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第三十六条广东电力科学技术奖的有关评审规则由奖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励办公室制定，报奖励委员会批准。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第三十七条广东电力科学技术奖实行评审委员会会议</w:t>
      </w:r>
    </w:p>
    <w:p>
      <w:pPr>
        <w:pStyle w:val="Normal"/>
        <w:framePr w:w="9552" w:x="1800" w:y="282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评选、奖励委员会审定的评审程序。</w:t>
      </w:r>
    </w:p>
    <w:p>
      <w:pPr>
        <w:pStyle w:val="Normal"/>
        <w:framePr w:w="9756" w:x="1800" w:y="4072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第三十八条奖励办公室负责对推荐材料进行形式审查，</w:t>
      </w:r>
    </w:p>
    <w:p>
      <w:pPr>
        <w:pStyle w:val="Normal"/>
        <w:framePr w:w="9756" w:x="1800" w:y="4072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协调异议并负责组织评审。</w:t>
      </w:r>
    </w:p>
    <w:p>
      <w:pPr>
        <w:pStyle w:val="Normal"/>
        <w:framePr w:w="9552" w:x="1800" w:y="532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奖励办公室将经形式审查合格的推荐材料提交评审委</w:t>
      </w:r>
    </w:p>
    <w:p>
      <w:pPr>
        <w:pStyle w:val="Normal"/>
        <w:framePr w:w="9552" w:x="1800" w:y="532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员会评选。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评审委员会评审采取会议形式进行评选，投票表决产生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评选结果。</w:t>
      </w:r>
    </w:p>
    <w:p>
      <w:pPr>
        <w:pStyle w:val="Normal"/>
        <w:framePr w:w="9549" w:x="1800" w:y="781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必要时，奖励办公室可以在评审委员会评审会议前组织</w:t>
      </w:r>
    </w:p>
    <w:p>
      <w:pPr>
        <w:pStyle w:val="Normal"/>
        <w:framePr w:w="9549" w:x="1800" w:y="781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专家对专业评审组提交的评审项目进行实地考察，并将有关</w:t>
      </w:r>
    </w:p>
    <w:p>
      <w:pPr>
        <w:pStyle w:val="Normal"/>
        <w:framePr w:w="9549" w:x="1800" w:y="781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意见提交评审委员会。</w:t>
      </w:r>
    </w:p>
    <w:p>
      <w:pPr>
        <w:pStyle w:val="Normal"/>
        <w:framePr w:w="9552" w:x="1800" w:y="968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第三十九条奖励委员会以会议形式对评审委员会提交</w:t>
      </w:r>
    </w:p>
    <w:p>
      <w:pPr>
        <w:pStyle w:val="Normal"/>
        <w:framePr w:w="9552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的评选结果进行审定。奖励委员会有权改变评审委员会的评</w:t>
      </w:r>
    </w:p>
    <w:p>
      <w:pPr>
        <w:pStyle w:val="Normal"/>
        <w:framePr w:w="9552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选结果。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奖励委员会成员如果对评审委员会提交的评审结果有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异议，可以提出复议申请。奖励委员会会议到会成员三分之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二及以上同意复议，则可以对有异议项目的奖励类别、获奖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等级进行无记名投票表决，产生审定结果。</w:t>
      </w:r>
    </w:p>
    <w:p>
      <w:pPr>
        <w:pStyle w:val="Normal"/>
        <w:framePr w:w="9552" w:x="1800" w:y="11560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第四十条广东电力科学技术奖的评审表决规则如下：</w:t>
      </w:r>
    </w:p>
    <w:p>
      <w:pPr>
        <w:pStyle w:val="Normal"/>
        <w:framePr w:w="8815" w:x="2441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（一）评审委员会的会议应当有三分之二及以上成员或</w:t>
      </w:r>
    </w:p>
    <w:p>
      <w:pPr>
        <w:pStyle w:val="Normal"/>
        <w:framePr w:w="711" w:x="5777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87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专家参加，会议表决结果方为有效；</w:t>
      </w:r>
    </w:p>
    <w:p>
      <w:pPr>
        <w:pStyle w:val="Normal"/>
        <w:framePr w:w="9734" w:x="1800" w:y="220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（二）广东电力科学技术进步奖一等奖的评选应当由到</w:t>
      </w:r>
    </w:p>
    <w:p>
      <w:pPr>
        <w:pStyle w:val="Normal"/>
        <w:framePr w:w="9734" w:x="1800" w:y="220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会成员或专家的三分之二及以上通过；二、三等奖的评选应</w:t>
      </w:r>
    </w:p>
    <w:p>
      <w:pPr>
        <w:pStyle w:val="Normal"/>
        <w:framePr w:w="9734" w:x="1800" w:y="220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当由到会成员或专家的二分之一以上（不含二分之一）通过。</w:t>
      </w:r>
    </w:p>
    <w:p>
      <w:pPr>
        <w:pStyle w:val="Normal"/>
        <w:framePr w:w="9734" w:x="1800" w:y="2200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（三）评审委员会对各推荐单位推荐的“广东电力优秀</w:t>
      </w:r>
    </w:p>
    <w:p>
      <w:pPr>
        <w:pStyle w:val="Normal"/>
        <w:framePr w:w="9734" w:x="1800" w:y="220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科技工作者奖”和“广东电力优秀青年科技人才奖”候选人</w:t>
      </w:r>
    </w:p>
    <w:p>
      <w:pPr>
        <w:pStyle w:val="Normal"/>
        <w:framePr w:w="9734" w:x="1800" w:y="220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进行评选。其中特别优秀的候选人可评选为“广东电力科学</w:t>
      </w:r>
    </w:p>
    <w:p>
      <w:pPr>
        <w:pStyle w:val="Normal"/>
        <w:framePr w:w="9734" w:x="1800" w:y="220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技术杰出贡献奖”，评选名额不超过5名。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第四十一条参与审批工作的委员、专家及相关工作人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员应当对候选项目的技术内容及评审情况严格保密。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3269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第六章异议处理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第四十二条广东电力科学技术奖接受学会全体会员监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督，其评审工作实行异议制度。</w:t>
      </w:r>
    </w:p>
    <w:p>
      <w:pPr>
        <w:pStyle w:val="Normal"/>
        <w:framePr w:w="9552" w:x="1800" w:y="968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拟授奖项目的相关信息在学会网站和公众号上公布。任</w:t>
      </w:r>
    </w:p>
    <w:p>
      <w:pPr>
        <w:pStyle w:val="Normal"/>
        <w:framePr w:w="9552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何单位或个人对拟授奖项目及其完成单位、完成人持有异议</w:t>
      </w:r>
    </w:p>
    <w:p>
      <w:pPr>
        <w:pStyle w:val="Normal"/>
        <w:framePr w:w="9552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的，可在公布之日起30日内向奖励办公室署名书面提出异</w:t>
      </w:r>
    </w:p>
    <w:p>
      <w:pPr>
        <w:pStyle w:val="Normal"/>
        <w:framePr w:w="9552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议，并提供必要的证明文件；逾期、无正当理由或匿名异议</w:t>
      </w:r>
    </w:p>
    <w:p>
      <w:pPr>
        <w:pStyle w:val="Normal"/>
        <w:framePr w:w="9552" w:x="1800" w:y="968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的，不予受理。</w:t>
      </w:r>
    </w:p>
    <w:p>
      <w:pPr>
        <w:pStyle w:val="Normal"/>
        <w:framePr w:w="9552" w:x="1800" w:y="1280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第四十三条为维护异议者的合法权益，奖励办公室及</w:t>
      </w:r>
    </w:p>
    <w:p>
      <w:pPr>
        <w:pStyle w:val="Normal"/>
        <w:framePr w:w="9552" w:x="1800" w:y="1280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推荐单位工作人员，以及其他参与异议调查、处理的有关人</w:t>
      </w:r>
    </w:p>
    <w:p>
      <w:pPr>
        <w:pStyle w:val="Normal"/>
        <w:framePr w:w="9552" w:x="1800" w:y="1280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员应当对异议者的身份予以保密；确实需要公开的，应当事</w:t>
      </w:r>
    </w:p>
    <w:p>
      <w:pPr>
        <w:pStyle w:val="Normal"/>
        <w:framePr w:w="3679" w:x="1800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前征求异议者的意见。</w:t>
      </w:r>
    </w:p>
    <w:p>
      <w:pPr>
        <w:pStyle w:val="Normal"/>
        <w:framePr w:w="711" w:x="5777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第四十四条异议分为实质性异议和非实质性异议。凡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对涉及候选项目的创新性、先进性、实用性等，以及推荐书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填写不实或存在学术不端行为所提的异议为实质性异议；对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候选项目的完成单位、完成人及其排序的异议，为非实质性</w:t>
      </w:r>
    </w:p>
    <w:p>
      <w:pPr>
        <w:pStyle w:val="Normal"/>
        <w:framePr w:w="9552" w:x="1800" w:y="157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异议。</w:t>
      </w:r>
    </w:p>
    <w:p>
      <w:pPr>
        <w:pStyle w:val="Normal"/>
        <w:framePr w:w="9552" w:x="1800" w:y="469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推荐单位及项目的完成单位和完成人对评审等级的意</w:t>
      </w:r>
    </w:p>
    <w:p>
      <w:pPr>
        <w:pStyle w:val="Normal"/>
        <w:framePr w:w="9552" w:x="1800" w:y="469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见，不属于异议范围。</w:t>
      </w:r>
    </w:p>
    <w:p>
      <w:pPr>
        <w:pStyle w:val="Normal"/>
        <w:framePr w:w="9552" w:x="1800" w:y="594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第四十五条实质性异议由奖励办公室负责处理，由有</w:t>
      </w:r>
    </w:p>
    <w:p>
      <w:pPr>
        <w:pStyle w:val="Normal"/>
        <w:framePr w:w="9552" w:x="1800" w:y="594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关推荐单位协助。推荐单位接到异议通知后，应当在规定的</w:t>
      </w:r>
    </w:p>
    <w:p>
      <w:pPr>
        <w:pStyle w:val="Normal"/>
        <w:framePr w:w="9552" w:x="1800" w:y="594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时间内核实异议材料，并将调查、核实情况报告报送奖励办</w:t>
      </w:r>
    </w:p>
    <w:p>
      <w:pPr>
        <w:pStyle w:val="Normal"/>
        <w:framePr w:w="9552" w:x="1800" w:y="594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公室。必要时，奖励办公室可以组织专家进行核实，提出处</w:t>
      </w:r>
    </w:p>
    <w:p>
      <w:pPr>
        <w:pStyle w:val="Normal"/>
        <w:framePr w:w="9552" w:x="1800" w:y="594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理意见。</w:t>
      </w:r>
    </w:p>
    <w:p>
      <w:pPr>
        <w:pStyle w:val="Normal"/>
        <w:framePr w:w="9549" w:x="1800" w:y="9064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非实质性异议由推荐单位负责协调，提出初步处理意见</w:t>
      </w:r>
    </w:p>
    <w:p>
      <w:pPr>
        <w:pStyle w:val="Normal"/>
        <w:framePr w:w="9549" w:x="1800" w:y="906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报送奖励办公室审核。涉及跨单位的异议处理，由奖励办公</w:t>
      </w:r>
    </w:p>
    <w:p>
      <w:pPr>
        <w:pStyle w:val="Normal"/>
        <w:framePr w:w="9549" w:x="1800" w:y="9064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室负责协调，相关推荐单位协助。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第四十六条异议处理过程中，涉及异议的任何一方应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当积极配合，不应推诿和延误。候选项目的完成单位、完成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人在规定时间内未按要求提供相关证明材料的，视为承认异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议内容；提出异议的单位、个人在规定时间内未按要求提供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相关证明材料的，视为放弃异议。</w:t>
      </w:r>
    </w:p>
    <w:p>
      <w:pPr>
        <w:pStyle w:val="Normal"/>
        <w:framePr w:w="8815" w:x="2441" w:y="1405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第四十七条奖励办公室向奖励委员会报告异议核实情</w:t>
      </w:r>
    </w:p>
    <w:p>
      <w:pPr>
        <w:pStyle w:val="Normal"/>
        <w:framePr w:w="9552" w:x="1800" w:y="1468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况及处理意见，提请奖励委员会决定，并将决定意见通知涉</w:t>
      </w:r>
    </w:p>
    <w:p>
      <w:pPr>
        <w:pStyle w:val="Normal"/>
        <w:framePr w:w="711" w:x="5777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9" w:x="1800" w:y="157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及异议的各方。</w:t>
      </w:r>
    </w:p>
    <w:p>
      <w:pPr>
        <w:pStyle w:val="Normal"/>
        <w:framePr w:w="8829" w:x="2441" w:y="2200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奖励委员会在异议处理后作出的相关决定为最终结论。</w:t>
      </w:r>
    </w:p>
    <w:p>
      <w:pPr>
        <w:pStyle w:val="Normal"/>
        <w:framePr w:w="2246" w:x="5069" w:y="282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第七章授奖</w:t>
      </w:r>
    </w:p>
    <w:p>
      <w:pPr>
        <w:pStyle w:val="Normal"/>
        <w:framePr w:w="9552" w:x="1800" w:y="344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第四十八条奖励办公室负责发布奖励通报。</w:t>
      </w:r>
    </w:p>
    <w:p>
      <w:pPr>
        <w:pStyle w:val="Normal"/>
        <w:framePr w:w="9552" w:x="1800" w:y="3448"/>
        <w:widowControl w:val="off"/>
        <w:autoSpaceDE w:val="off"/>
        <w:autoSpaceDN w:val="off"/>
        <w:spacing w:before="0" w:after="0" w:line="624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第四十九条奖励办公室负责向各推荐单位或经推荐单</w:t>
      </w:r>
    </w:p>
    <w:p>
      <w:pPr>
        <w:pStyle w:val="Normal"/>
        <w:framePr w:w="9552" w:x="1800" w:y="344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位同意直接向广东电力科学技术进步奖获奖项目的主要完</w:t>
      </w:r>
    </w:p>
    <w:p>
      <w:pPr>
        <w:pStyle w:val="Normal"/>
        <w:framePr w:w="9552" w:x="1800" w:y="344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成单位发放获奖证书；向广东电力科学技术人物奖获奖者颁</w:t>
      </w:r>
    </w:p>
    <w:p>
      <w:pPr>
        <w:pStyle w:val="Normal"/>
        <w:framePr w:w="9552" w:x="1800" w:y="344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发获奖证书。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第五十条广东电力科学技术奖获奖证书盖“广东省电</w:t>
      </w:r>
    </w:p>
    <w:p>
      <w:pPr>
        <w:pStyle w:val="Normal"/>
        <w:framePr w:w="9552" w:x="1800" w:y="656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机工程学会”印章。</w:t>
      </w:r>
    </w:p>
    <w:p>
      <w:pPr>
        <w:pStyle w:val="Normal"/>
        <w:framePr w:w="2246" w:x="5069" w:y="781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第八章附则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第五十一条对剽窃、侵夺他人科学技术成果或以其他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不正当手段骗取奖励的，由奖励办公室报奖励委员会批准后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撤销其奖励，并公开通报。情节严重者，取消其一定期限内</w:t>
      </w:r>
    </w:p>
    <w:p>
      <w:pPr>
        <w:pStyle w:val="Normal"/>
        <w:framePr w:w="9552" w:x="1800" w:y="8440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被推荐广东电力科学技术奖的资格。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第五十二条广东省电机工程学会以广东电力科学技术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奖作为推荐中国电力科学技术奖、广东省科学技术奖、广东</w:t>
      </w:r>
    </w:p>
    <w:p>
      <w:pPr>
        <w:pStyle w:val="Normal"/>
        <w:framePr w:w="9552" w:x="1800" w:y="10936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省丁颖科技奖等奖励项目的推荐依据。</w:t>
      </w:r>
    </w:p>
    <w:p>
      <w:pPr>
        <w:pStyle w:val="Normal"/>
        <w:framePr w:w="8652" w:x="2441" w:y="1280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第五十三条本办法由广东省电机工程学会负责解释。</w:t>
      </w:r>
    </w:p>
    <w:p>
      <w:pPr>
        <w:pStyle w:val="Normal"/>
        <w:framePr w:w="8652" w:x="2441" w:y="12808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FangSong" w:hAnsi="FangSong" w:cs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第五十四条本办法自发布之日起实施。</w:t>
      </w:r>
    </w:p>
    <w:p>
      <w:pPr>
        <w:pStyle w:val="Normal"/>
        <w:framePr w:w="711" w:x="5777" w:y="1519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LLNBN+SegoePrint"/>
          <w:color w:val="000000"/>
          <w:spacing w:val="0"/>
          <w:sz w:val="24"/>
        </w:rPr>
      </w:pPr>
      <w:r>
        <w:rPr>
          <w:rFonts w:ascii="GLLNBN+SegoePrint"/>
          <w:color w:val="000000"/>
          <w:spacing w:val="0"/>
          <w:sz w:val="24"/>
        </w:rPr>
        <w:t>18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FangSong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GLLNBN+SegoePrint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71be96c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18</Pages>
  <Words>409</Words>
  <Characters>7947</Characters>
  <Application>Aspose</Application>
  <DocSecurity>0</DocSecurity>
  <Lines>409</Lines>
  <Paragraphs>409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2019-09-16T18:36:14+08:00</dcterms:created>
  <dcterms:modified xmlns:xsi="http://www.w3.org/2001/XMLSchema-instance" xmlns:dcterms="http://purl.org/dc/terms/" xsi:type="dcterms:W3CDTF">2019-09-16T18:36:14+08:00</dcterms:modified>
</coreProperties>
</file>