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3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岭南电力论坛征文模板</w:t>
      </w:r>
      <w:bookmarkEnd w:id="3"/>
    </w:p>
    <w:p>
      <w:pPr>
        <w:pStyle w:val="8"/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8"/>
        <w:spacing w:line="240" w:lineRule="auto"/>
        <w:ind w:firstLine="0" w:firstLineChars="0"/>
        <w:rPr>
          <w:rFonts w:eastAsia="黑体"/>
          <w:sz w:val="18"/>
          <w:szCs w:val="18"/>
        </w:rPr>
      </w:pPr>
      <w:r>
        <w:rPr>
          <w:rFonts w:hint="eastAsia" w:eastAsia="黑体"/>
          <w:b/>
          <w:sz w:val="18"/>
          <w:szCs w:val="18"/>
        </w:rPr>
        <w:t>特别注意：</w:t>
      </w:r>
      <w:r>
        <w:rPr>
          <w:rFonts w:hint="eastAsia" w:eastAsia="黑体"/>
          <w:sz w:val="18"/>
          <w:szCs w:val="18"/>
        </w:rPr>
        <w:t>文章格式按</w:t>
      </w:r>
      <w:r>
        <w:rPr>
          <w:rFonts w:hint="eastAsia" w:eastAsia="宋体"/>
          <w:b/>
          <w:color w:val="0000FF"/>
          <w:spacing w:val="0"/>
          <w:sz w:val="18"/>
          <w:szCs w:val="18"/>
        </w:rPr>
        <w:t>蓝字</w:t>
      </w:r>
      <w:r>
        <w:rPr>
          <w:rFonts w:hint="eastAsia" w:eastAsia="黑体"/>
          <w:sz w:val="18"/>
          <w:szCs w:val="18"/>
        </w:rPr>
        <w:t>要求排版，正文分两栏。</w:t>
      </w:r>
      <w:r>
        <w:rPr>
          <w:rFonts w:eastAsia="黑体"/>
          <w:color w:val="FF0000"/>
          <w:sz w:val="18"/>
          <w:szCs w:val="18"/>
        </w:rPr>
        <w:t>*</w:t>
      </w:r>
      <w:r>
        <w:rPr>
          <w:rFonts w:hint="eastAsia" w:eastAsia="黑体"/>
          <w:sz w:val="18"/>
          <w:szCs w:val="18"/>
        </w:rPr>
        <w:t>投稿前请务必严格按照模板中</w:t>
      </w:r>
      <w:r>
        <w:rPr>
          <w:rFonts w:hint="eastAsia" w:ascii="华文行楷" w:hAnsi="华文行楷" w:eastAsia="华文行楷" w:cs="华文行楷"/>
          <w:b/>
          <w:color w:val="FF0000"/>
          <w:sz w:val="21"/>
          <w:szCs w:val="21"/>
        </w:rPr>
        <w:t>红字提示</w:t>
      </w:r>
      <w:r>
        <w:rPr>
          <w:rFonts w:hint="eastAsia" w:eastAsia="黑体"/>
          <w:sz w:val="18"/>
          <w:szCs w:val="18"/>
        </w:rPr>
        <w:t>完善内容，否则容易被退稿。</w:t>
      </w:r>
    </w:p>
    <w:p>
      <w:pPr>
        <w:pStyle w:val="8"/>
        <w:spacing w:line="240" w:lineRule="auto"/>
        <w:ind w:firstLine="0" w:firstLineChars="0"/>
        <w:rPr>
          <w:rFonts w:eastAsia="黑体"/>
          <w:sz w:val="18"/>
          <w:szCs w:val="18"/>
        </w:rPr>
      </w:pPr>
    </w:p>
    <w:p>
      <w:pPr>
        <w:jc w:val="center"/>
        <w:rPr>
          <w:rFonts w:eastAsia="宋体"/>
          <w:color w:val="0000FF"/>
          <w:sz w:val="44"/>
          <w:szCs w:val="44"/>
        </w:rPr>
      </w:pPr>
      <w:r>
        <w:rPr>
          <w:rFonts w:hint="eastAsia"/>
          <w:sz w:val="44"/>
          <w:szCs w:val="44"/>
        </w:rPr>
        <w:t>□</w:t>
      </w:r>
      <w:r>
        <w:rPr>
          <w:rFonts w:hint="eastAsia" w:ascii="黑体" w:eastAsia="黑体"/>
          <w:sz w:val="44"/>
          <w:szCs w:val="44"/>
        </w:rPr>
        <w:t>论文题目</w:t>
      </w:r>
      <w:r>
        <w:rPr>
          <w:rFonts w:hint="eastAsia"/>
          <w:sz w:val="44"/>
          <w:szCs w:val="44"/>
        </w:rPr>
        <w:t>□</w:t>
      </w:r>
    </w:p>
    <w:p>
      <w:pPr>
        <w:jc w:val="center"/>
        <w:rPr>
          <w:sz w:val="44"/>
          <w:szCs w:val="44"/>
        </w:rPr>
      </w:pPr>
      <w:r>
        <w:rPr>
          <w:rFonts w:hint="eastAsia"/>
          <w:color w:val="FF0000"/>
          <w:sz w:val="18"/>
          <w:szCs w:val="18"/>
        </w:rPr>
        <w:t>（</w:t>
      </w:r>
      <w:r>
        <w:rPr>
          <w:rFonts w:hint="eastAsia"/>
          <w:b/>
          <w:bCs/>
          <w:color w:val="FF0000"/>
          <w:sz w:val="18"/>
          <w:szCs w:val="18"/>
        </w:rPr>
        <w:t>要求：</w:t>
      </w:r>
      <w:r>
        <w:rPr>
          <w:rFonts w:hint="eastAsia"/>
          <w:color w:val="FF0000"/>
          <w:sz w:val="18"/>
          <w:szCs w:val="18"/>
        </w:rPr>
        <w:t>尽量不超过</w:t>
      </w:r>
      <w:r>
        <w:rPr>
          <w:color w:val="FF0000"/>
          <w:sz w:val="18"/>
          <w:szCs w:val="18"/>
        </w:rPr>
        <w:t>20</w:t>
      </w:r>
      <w:r>
        <w:rPr>
          <w:rFonts w:hint="eastAsia"/>
          <w:color w:val="FF0000"/>
          <w:sz w:val="18"/>
          <w:szCs w:val="18"/>
        </w:rPr>
        <w:t>个字，能全面反映文章核心内容且易</w:t>
      </w:r>
      <w:r>
        <w:rPr>
          <w:rFonts w:hint="eastAsia"/>
          <w:b/>
          <w:bCs/>
          <w:color w:val="FF0000"/>
          <w:sz w:val="18"/>
          <w:szCs w:val="18"/>
        </w:rPr>
        <w:t>被检索</w:t>
      </w:r>
      <w:r>
        <w:rPr>
          <w:rFonts w:hint="eastAsia"/>
          <w:color w:val="FF0000"/>
          <w:sz w:val="18"/>
          <w:szCs w:val="18"/>
        </w:rPr>
        <w:t>）</w:t>
      </w:r>
    </w:p>
    <w:p/>
    <w:p>
      <w:pPr>
        <w:pStyle w:val="3"/>
        <w:numPr>
          <w:ilvl w:val="0"/>
          <w:numId w:val="0"/>
        </w:numPr>
        <w:jc w:val="center"/>
        <w:rPr>
          <w:rFonts w:ascii="华文仿宋" w:hAnsi="华文仿宋" w:eastAsia="华文仿宋"/>
          <w:color w:val="0000FF"/>
          <w:sz w:val="24"/>
        </w:rPr>
      </w:pPr>
      <w:r>
        <w:rPr>
          <w:rFonts w:hint="eastAsia" w:ascii="方正小标宋简体"/>
          <w:color w:val="999999"/>
        </w:rPr>
        <w:t>□</w:t>
      </w:r>
      <w:r>
        <w:rPr>
          <w:rFonts w:hint="eastAsia" w:ascii="Times New Roman" w:hAnsi="Times New Roman" w:eastAsia="华文仿宋"/>
          <w:kern w:val="0"/>
          <w:sz w:val="24"/>
        </w:rPr>
        <w:t>作者姓名</w:t>
      </w:r>
      <w:r>
        <w:rPr>
          <w:b/>
          <w:bCs/>
          <w:vertAlign w:val="superscript"/>
        </w:rPr>
        <w:t>1</w:t>
      </w:r>
      <w:r>
        <w:rPr>
          <w:rFonts w:hint="eastAsia" w:ascii="Times New Roman" w:hAnsi="Times New Roman" w:eastAsia="华文仿宋"/>
          <w:kern w:val="0"/>
          <w:sz w:val="24"/>
        </w:rPr>
        <w:t>，作者姓名</w:t>
      </w:r>
      <w:r>
        <w:rPr>
          <w:b/>
          <w:bCs/>
          <w:vertAlign w:val="superscript"/>
        </w:rPr>
        <w:t>2</w:t>
      </w:r>
      <w:r>
        <w:rPr>
          <w:rFonts w:hint="eastAsia" w:ascii="方正小标宋简体"/>
          <w:color w:val="999999"/>
        </w:rPr>
        <w:t>□</w:t>
      </w:r>
    </w:p>
    <w:p>
      <w:pPr>
        <w:pStyle w:val="3"/>
        <w:numPr>
          <w:ilvl w:val="0"/>
          <w:numId w:val="0"/>
        </w:numPr>
        <w:jc w:val="center"/>
        <w:rPr>
          <w:rFonts w:hint="eastAsia" w:ascii="方正小标宋简体"/>
          <w:color w:val="999999"/>
        </w:rPr>
      </w:pPr>
      <w:r>
        <w:rPr>
          <w:rFonts w:hint="eastAsia" w:ascii="Times New Roman" w:hAnsi="Times New Roman" w:eastAsia="宋体"/>
          <w:color w:val="FF0000"/>
          <w:sz w:val="18"/>
          <w:szCs w:val="18"/>
        </w:rPr>
        <w:t>（</w:t>
      </w:r>
      <w:r>
        <w:rPr>
          <w:rFonts w:hint="eastAsia" w:ascii="Times New Roman" w:hAnsi="Times New Roman" w:eastAsia="宋体"/>
          <w:b/>
          <w:bCs/>
          <w:color w:val="FF0000"/>
          <w:sz w:val="18"/>
          <w:szCs w:val="18"/>
        </w:rPr>
        <w:t>要求：</w:t>
      </w:r>
      <w:r>
        <w:rPr>
          <w:rFonts w:ascii="Times New Roman" w:hAnsi="Times New Roman" w:eastAsia="宋体"/>
          <w:b/>
          <w:bCs/>
          <w:color w:val="FF0000"/>
          <w:sz w:val="18"/>
          <w:szCs w:val="18"/>
        </w:rPr>
        <w:t>1</w:t>
      </w:r>
      <w:r>
        <w:rPr>
          <w:rFonts w:hint="eastAsia" w:ascii="Times New Roman" w:hAnsi="Times New Roman" w:eastAsia="宋体"/>
          <w:b/>
          <w:bCs/>
          <w:color w:val="FF0000"/>
          <w:sz w:val="18"/>
          <w:szCs w:val="18"/>
        </w:rPr>
        <w:t>、</w:t>
      </w:r>
      <w:r>
        <w:rPr>
          <w:rFonts w:hint="eastAsia" w:ascii="Times New Roman" w:hAnsi="Times New Roman" w:eastAsia="宋体"/>
          <w:color w:val="FF0000"/>
          <w:sz w:val="18"/>
          <w:szCs w:val="18"/>
        </w:rPr>
        <w:t>投稿后第一作者不得更换；</w:t>
      </w:r>
      <w:r>
        <w:rPr>
          <w:rFonts w:hint="eastAsia" w:ascii="Times New Roman" w:hAnsi="Times New Roman" w:eastAsia="宋体"/>
          <w:b/>
          <w:bCs/>
          <w:color w:val="FF0000"/>
          <w:sz w:val="18"/>
          <w:szCs w:val="18"/>
          <w:lang w:val="en-US" w:eastAsia="zh-CN"/>
        </w:rPr>
        <w:t>2</w:t>
      </w:r>
      <w:r>
        <w:rPr>
          <w:rFonts w:hint="eastAsia" w:ascii="Times New Roman" w:hAnsi="Times New Roman" w:eastAsia="宋体"/>
          <w:b/>
          <w:bCs/>
          <w:color w:val="FF0000"/>
          <w:sz w:val="18"/>
          <w:szCs w:val="18"/>
        </w:rPr>
        <w:t>、</w:t>
      </w:r>
      <w:r>
        <w:rPr>
          <w:rFonts w:hint="eastAsia" w:ascii="Times New Roman" w:hAnsi="Times New Roman" w:eastAsia="宋体"/>
          <w:color w:val="FF0000"/>
          <w:sz w:val="18"/>
          <w:szCs w:val="18"/>
        </w:rPr>
        <w:t>科技项目产出文章，实际执笔人必须为前三作者之一；</w:t>
      </w:r>
      <w:r>
        <w:rPr>
          <w:rFonts w:hint="eastAsia" w:ascii="Times New Roman" w:hAnsi="Times New Roman" w:eastAsia="宋体"/>
          <w:color w:val="FF0000"/>
          <w:sz w:val="18"/>
          <w:szCs w:val="18"/>
          <w:lang w:val="en-US" w:eastAsia="zh-CN"/>
        </w:rPr>
        <w:t>3</w:t>
      </w:r>
      <w:r>
        <w:rPr>
          <w:rFonts w:hint="eastAsia" w:ascii="Times New Roman" w:hAnsi="Times New Roman" w:eastAsia="宋体"/>
          <w:color w:val="FF0000"/>
          <w:sz w:val="18"/>
          <w:szCs w:val="18"/>
        </w:rPr>
        <w:t>、姓名右上标序号用于区分不同单位）</w:t>
      </w:r>
    </w:p>
    <w:p>
      <w:pPr>
        <w:rPr>
          <w:rFonts w:hint="eastAsia" w:ascii="Calibri"/>
        </w:rPr>
      </w:pPr>
    </w:p>
    <w:p>
      <w:pPr>
        <w:pStyle w:val="8"/>
        <w:ind w:firstLine="0" w:firstLineChars="0"/>
        <w:jc w:val="center"/>
        <w:rPr>
          <w:rFonts w:ascii="方正小标宋简体"/>
          <w:color w:val="FF0000"/>
        </w:rPr>
      </w:pPr>
      <w:r>
        <w:rPr>
          <w:rFonts w:hint="eastAsia" w:ascii="方正小标宋简体"/>
          <w:color w:val="999999"/>
        </w:rPr>
        <w:t xml:space="preserve">    </w:t>
      </w:r>
      <w:r>
        <w:rPr>
          <w:rFonts w:hint="eastAsia" w:eastAsia="华文楷体"/>
          <w:spacing w:val="0"/>
          <w:kern w:val="0"/>
          <w:sz w:val="18"/>
          <w:szCs w:val="18"/>
        </w:rPr>
        <w:t>（</w:t>
      </w:r>
      <w:r>
        <w:rPr>
          <w:rFonts w:eastAsia="华文楷体"/>
          <w:spacing w:val="0"/>
          <w:kern w:val="0"/>
          <w:sz w:val="18"/>
          <w:szCs w:val="18"/>
        </w:rPr>
        <w:t>1.</w:t>
      </w:r>
      <w:r>
        <w:rPr>
          <w:rFonts w:hint="eastAsia" w:eastAsia="华文楷体"/>
          <w:spacing w:val="0"/>
          <w:kern w:val="0"/>
          <w:sz w:val="18"/>
          <w:szCs w:val="18"/>
        </w:rPr>
        <w:t>单位</w:t>
      </w:r>
      <w:r>
        <w:rPr>
          <w:rFonts w:eastAsia="华文楷体"/>
          <w:spacing w:val="0"/>
          <w:kern w:val="0"/>
          <w:sz w:val="18"/>
          <w:szCs w:val="18"/>
        </w:rPr>
        <w:t>1</w:t>
      </w:r>
      <w:r>
        <w:rPr>
          <w:rFonts w:hint="eastAsia" w:eastAsia="华文楷体"/>
          <w:spacing w:val="0"/>
          <w:kern w:val="0"/>
          <w:sz w:val="18"/>
          <w:szCs w:val="18"/>
        </w:rPr>
        <w:t>，省</w:t>
      </w:r>
      <w:r>
        <w:rPr>
          <w:rFonts w:eastAsia="华文楷体"/>
          <w:spacing w:val="0"/>
          <w:kern w:val="0"/>
          <w:sz w:val="18"/>
          <w:szCs w:val="18"/>
        </w:rPr>
        <w:t xml:space="preserve"> </w:t>
      </w:r>
      <w:r>
        <w:rPr>
          <w:rFonts w:hint="eastAsia" w:eastAsia="华文楷体"/>
          <w:spacing w:val="0"/>
          <w:kern w:val="0"/>
          <w:sz w:val="18"/>
          <w:szCs w:val="18"/>
        </w:rPr>
        <w:t>市</w:t>
      </w:r>
      <w:r>
        <w:rPr>
          <w:rFonts w:eastAsia="华文楷体"/>
          <w:spacing w:val="0"/>
          <w:kern w:val="0"/>
          <w:sz w:val="18"/>
          <w:szCs w:val="18"/>
        </w:rPr>
        <w:t xml:space="preserve"> </w:t>
      </w:r>
      <w:r>
        <w:rPr>
          <w:rFonts w:hint="eastAsia" w:eastAsia="华文楷体"/>
          <w:spacing w:val="0"/>
          <w:kern w:val="0"/>
          <w:sz w:val="18"/>
          <w:szCs w:val="18"/>
        </w:rPr>
        <w:t>邮政编码；</w:t>
      </w:r>
      <w:r>
        <w:rPr>
          <w:rFonts w:eastAsia="华文楷体"/>
          <w:spacing w:val="0"/>
          <w:kern w:val="0"/>
          <w:sz w:val="18"/>
          <w:szCs w:val="18"/>
        </w:rPr>
        <w:t>2.</w:t>
      </w:r>
      <w:r>
        <w:rPr>
          <w:rFonts w:hint="eastAsia" w:eastAsia="华文楷体"/>
          <w:spacing w:val="0"/>
          <w:kern w:val="0"/>
          <w:sz w:val="18"/>
          <w:szCs w:val="18"/>
        </w:rPr>
        <w:t>单位</w:t>
      </w:r>
      <w:r>
        <w:rPr>
          <w:rFonts w:eastAsia="华文楷体"/>
          <w:spacing w:val="0"/>
          <w:kern w:val="0"/>
          <w:sz w:val="18"/>
          <w:szCs w:val="18"/>
        </w:rPr>
        <w:t>2</w:t>
      </w:r>
      <w:r>
        <w:rPr>
          <w:rFonts w:hint="eastAsia" w:eastAsia="华文楷体"/>
          <w:spacing w:val="0"/>
          <w:kern w:val="0"/>
          <w:sz w:val="18"/>
          <w:szCs w:val="18"/>
        </w:rPr>
        <w:t>，省</w:t>
      </w:r>
      <w:r>
        <w:rPr>
          <w:rFonts w:eastAsia="华文楷体"/>
          <w:spacing w:val="0"/>
          <w:kern w:val="0"/>
          <w:sz w:val="18"/>
          <w:szCs w:val="18"/>
        </w:rPr>
        <w:t xml:space="preserve"> </w:t>
      </w:r>
      <w:r>
        <w:rPr>
          <w:rFonts w:hint="eastAsia" w:eastAsia="华文楷体"/>
          <w:spacing w:val="0"/>
          <w:kern w:val="0"/>
          <w:sz w:val="18"/>
          <w:szCs w:val="18"/>
        </w:rPr>
        <w:t>市</w:t>
      </w:r>
      <w:r>
        <w:rPr>
          <w:rFonts w:eastAsia="华文楷体"/>
          <w:spacing w:val="0"/>
          <w:kern w:val="0"/>
          <w:sz w:val="18"/>
          <w:szCs w:val="18"/>
        </w:rPr>
        <w:t xml:space="preserve"> </w:t>
      </w:r>
      <w:r>
        <w:rPr>
          <w:rFonts w:hint="eastAsia" w:eastAsia="华文楷体"/>
          <w:spacing w:val="0"/>
          <w:kern w:val="0"/>
          <w:sz w:val="18"/>
          <w:szCs w:val="18"/>
        </w:rPr>
        <w:t>邮政编码）</w:t>
      </w:r>
      <w:r>
        <w:rPr>
          <w:rFonts w:hint="eastAsia" w:ascii="华文楷体" w:hAnsi="华文楷体" w:eastAsia="华文楷体"/>
          <w:color w:val="FF0000"/>
          <w:spacing w:val="0"/>
          <w:kern w:val="0"/>
          <w:sz w:val="18"/>
          <w:szCs w:val="18"/>
        </w:rPr>
        <w:t>（</w:t>
      </w:r>
      <w:r>
        <w:rPr>
          <w:rFonts w:hint="eastAsia" w:eastAsia="宋体"/>
          <w:b/>
          <w:bCs/>
          <w:color w:val="FF0000"/>
          <w:sz w:val="18"/>
          <w:szCs w:val="18"/>
        </w:rPr>
        <w:t>要求：</w:t>
      </w:r>
      <w:r>
        <w:rPr>
          <w:rFonts w:hint="eastAsia" w:ascii="华文楷体" w:hAnsi="华文楷体" w:eastAsia="华文楷体"/>
          <w:color w:val="FF0000"/>
          <w:spacing w:val="0"/>
          <w:kern w:val="0"/>
          <w:sz w:val="18"/>
          <w:szCs w:val="18"/>
        </w:rPr>
        <w:t>单位名须为官方全称；序号和作者右上标对应）</w:t>
      </w:r>
    </w:p>
    <w:p>
      <w:pPr>
        <w:pStyle w:val="8"/>
        <w:ind w:firstLine="0" w:firstLineChars="0"/>
        <w:jc w:val="center"/>
        <w:rPr>
          <w:rFonts w:hint="eastAsia"/>
          <w:sz w:val="21"/>
          <w:szCs w:val="21"/>
        </w:rPr>
      </w:pPr>
    </w:p>
    <w:p>
      <w:pPr>
        <w:pStyle w:val="14"/>
        <w:rPr>
          <w:rFonts w:ascii="华文楷体" w:hAnsi="华文楷体" w:eastAsia="华文楷体"/>
          <w:color w:val="3333FF"/>
          <w:sz w:val="18"/>
          <w:szCs w:val="18"/>
          <w:lang w:val="en-GB"/>
        </w:rPr>
      </w:pPr>
      <w:r>
        <w:rPr>
          <w:rFonts w:hint="eastAsia" w:ascii="黑体" w:eastAsia="黑体"/>
          <w:bCs/>
          <w:sz w:val="18"/>
          <w:szCs w:val="18"/>
        </w:rPr>
        <w:t>摘要：</w:t>
      </w:r>
      <w:r>
        <w:rPr>
          <w:rFonts w:hint="eastAsia" w:ascii="华文楷体" w:hAnsi="华文楷体" w:eastAsia="华文楷体"/>
          <w:color w:val="999999"/>
          <w:sz w:val="18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 w:eastAsia="宋体"/>
          <w:color w:val="FF0000"/>
          <w:kern w:val="2"/>
          <w:sz w:val="18"/>
          <w:szCs w:val="18"/>
        </w:rPr>
        <w:t>（</w:t>
      </w:r>
      <w:r>
        <w:rPr>
          <w:rFonts w:hint="eastAsia" w:eastAsia="宋体"/>
          <w:b/>
          <w:bCs/>
          <w:color w:val="FF0000"/>
          <w:sz w:val="18"/>
          <w:szCs w:val="18"/>
        </w:rPr>
        <w:t>要求：</w:t>
      </w:r>
      <w:r>
        <w:rPr>
          <w:rFonts w:eastAsia="宋体"/>
          <w:color w:val="FF0000"/>
          <w:kern w:val="2"/>
          <w:sz w:val="18"/>
          <w:szCs w:val="18"/>
        </w:rPr>
        <w:t>250-400</w:t>
      </w:r>
      <w:r>
        <w:rPr>
          <w:rFonts w:hint="eastAsia" w:eastAsia="宋体"/>
          <w:color w:val="FF0000"/>
          <w:kern w:val="2"/>
          <w:sz w:val="18"/>
          <w:szCs w:val="18"/>
        </w:rPr>
        <w:t>字，严格按照“四要素”组织，即目的、方法、结果和结论，不写本学科领域已成常识的内容、行业背景，以及对研究成果做自我评价的语言；缩略词请给出中、英文全称。）</w:t>
      </w:r>
      <w:r>
        <w:rPr>
          <w:rFonts w:hint="eastAsia" w:ascii="黑体" w:eastAsia="黑体"/>
          <w:bCs/>
          <w:sz w:val="18"/>
          <w:szCs w:val="18"/>
        </w:rPr>
        <w:t>关键词：</w:t>
      </w:r>
      <w:r>
        <w:rPr>
          <w:b/>
          <w:bCs/>
          <w:sz w:val="18"/>
          <w:szCs w:val="18"/>
        </w:rPr>
        <w:t xml:space="preserve"> </w:t>
      </w:r>
      <w:r>
        <w:rPr>
          <w:color w:val="999999"/>
          <w:sz w:val="18"/>
          <w:szCs w:val="18"/>
        </w:rPr>
        <w:t xml:space="preserve"> </w:t>
      </w:r>
      <w:r>
        <w:rPr>
          <w:rFonts w:hint="eastAsia" w:ascii="华文楷体" w:hAnsi="华文楷体" w:eastAsia="华文楷体"/>
          <w:color w:val="999999"/>
          <w:sz w:val="18"/>
          <w:szCs w:val="18"/>
        </w:rPr>
        <w:t>□□□□□；□□□□□；□□□□□</w:t>
      </w:r>
      <w:r>
        <w:rPr>
          <w:rFonts w:hint="eastAsia" w:eastAsia="宋体"/>
          <w:color w:val="FF0000"/>
          <w:kern w:val="2"/>
          <w:sz w:val="18"/>
          <w:szCs w:val="18"/>
        </w:rPr>
        <w:t>（</w:t>
      </w:r>
      <w:r>
        <w:rPr>
          <w:rFonts w:hint="eastAsia" w:eastAsia="宋体"/>
          <w:b/>
          <w:bCs/>
          <w:color w:val="FF0000"/>
          <w:kern w:val="2"/>
          <w:sz w:val="18"/>
          <w:szCs w:val="18"/>
        </w:rPr>
        <w:t>要求：</w:t>
      </w:r>
      <w:r>
        <w:rPr>
          <w:rFonts w:ascii="Times New Roman" w:hAnsi="Times New Roman" w:eastAsia="宋体"/>
          <w:color w:val="FF0000"/>
          <w:kern w:val="2"/>
          <w:sz w:val="18"/>
          <w:szCs w:val="18"/>
        </w:rPr>
        <w:t>5</w:t>
      </w:r>
      <w:r>
        <w:rPr>
          <w:rFonts w:hint="eastAsia" w:ascii="Times New Roman" w:hAnsi="Times New Roman" w:eastAsia="宋体"/>
          <w:color w:val="FF0000"/>
          <w:kern w:val="2"/>
          <w:sz w:val="18"/>
          <w:szCs w:val="18"/>
        </w:rPr>
        <w:t>～</w:t>
      </w:r>
      <w:r>
        <w:rPr>
          <w:rFonts w:ascii="Times New Roman" w:hAnsi="Times New Roman" w:eastAsia="宋体"/>
          <w:color w:val="FF0000"/>
          <w:kern w:val="2"/>
          <w:sz w:val="18"/>
          <w:szCs w:val="18"/>
        </w:rPr>
        <w:t>8</w:t>
      </w:r>
      <w:r>
        <w:rPr>
          <w:rFonts w:hint="eastAsia" w:eastAsia="宋体"/>
          <w:color w:val="FF0000"/>
          <w:kern w:val="2"/>
          <w:sz w:val="18"/>
          <w:szCs w:val="18"/>
        </w:rPr>
        <w:t>个）</w:t>
      </w:r>
    </w:p>
    <w:p>
      <w:pPr>
        <w:pStyle w:val="8"/>
        <w:ind w:firstLineChars="0"/>
        <w:rPr>
          <w:rFonts w:hint="eastAsia" w:ascii="Times New Roman" w:hAnsi="Times New Roman" w:eastAsia="黑体"/>
          <w:sz w:val="18"/>
          <w:szCs w:val="18"/>
          <w:lang w:val="en-GB"/>
        </w:rPr>
      </w:pPr>
      <w:r>
        <w:rPr>
          <w:rFonts w:hint="eastAsia" w:ascii="Times New Roman" w:hAnsi="Times New Roman" w:eastAsia="黑体"/>
          <w:sz w:val="18"/>
          <w:szCs w:val="18"/>
          <w:lang w:val="en-GB"/>
        </w:rPr>
        <w:t>中图分类号：</w:t>
      </w:r>
      <w:r>
        <w:rPr>
          <w:rFonts w:hint="eastAsia" w:ascii="Times New Roman" w:hAnsi="Times New Roman" w:eastAsia="宋体"/>
          <w:sz w:val="18"/>
          <w:szCs w:val="18"/>
          <w:lang w:val="en-GB"/>
        </w:rPr>
        <w:t>（可查阅相似文献参考之）</w:t>
      </w:r>
      <w:r>
        <w:rPr>
          <w:rFonts w:hint="eastAsia" w:ascii="Times New Roman" w:hAnsi="Times New Roman"/>
          <w:sz w:val="18"/>
          <w:szCs w:val="18"/>
          <w:lang w:val="en-GB"/>
        </w:rPr>
        <w:t>　　　</w:t>
      </w:r>
      <w:r>
        <w:rPr>
          <w:rFonts w:hint="eastAsia" w:ascii="Times New Roman" w:hAnsi="Times New Roman" w:eastAsia="黑体"/>
          <w:sz w:val="18"/>
          <w:szCs w:val="18"/>
          <w:lang w:val="en-GB"/>
        </w:rPr>
        <w:t>文献标志码：</w:t>
      </w:r>
      <w:r>
        <w:rPr>
          <w:rFonts w:ascii="Times New Roman" w:hAnsi="Times New Roman" w:eastAsia="宋体"/>
          <w:sz w:val="18"/>
          <w:szCs w:val="18"/>
          <w:lang w:val="en-GB"/>
        </w:rPr>
        <w:t xml:space="preserve"> </w:t>
      </w:r>
      <w:r>
        <w:rPr>
          <w:rFonts w:ascii="Times New Roman" w:hAnsi="Times New Roman" w:eastAsia="宋体"/>
          <w:sz w:val="18"/>
          <w:szCs w:val="18"/>
        </w:rPr>
        <w:t xml:space="preserve">A    </w:t>
      </w:r>
      <w:r>
        <w:rPr>
          <w:rFonts w:hint="eastAsia" w:ascii="Times New Roman" w:hAnsi="Times New Roman" w:eastAsia="黑体"/>
        </w:rPr>
        <w:t>文章编号：</w:t>
      </w:r>
      <w:r>
        <w:rPr>
          <w:rFonts w:ascii="Times New Roman" w:hAnsi="Times New Roman"/>
        </w:rPr>
        <w:t>1007-290X(2022)00-00</w:t>
      </w:r>
    </w:p>
    <w:p>
      <w:pPr>
        <w:snapToGrid w:val="0"/>
        <w:spacing w:before="312" w:beforeLines="100"/>
        <w:jc w:val="center"/>
        <w:rPr>
          <w:rFonts w:ascii="Calibri" w:hAnsi="Calibri" w:eastAsia="宋体"/>
          <w:color w:val="0000FF"/>
          <w:sz w:val="28"/>
          <w:szCs w:val="28"/>
          <w:lang w:val="en-GB"/>
        </w:rPr>
      </w:pPr>
      <w:r>
        <w:rPr>
          <w:rFonts w:hint="eastAsia" w:ascii="方正小标宋简体"/>
          <w:color w:val="999999"/>
        </w:rPr>
        <w:t>□</w:t>
      </w:r>
      <w:r>
        <w:rPr>
          <w:rFonts w:hint="eastAsia" w:ascii="宋体" w:hAnsi="宋体"/>
          <w:b/>
          <w:sz w:val="28"/>
          <w:szCs w:val="28"/>
        </w:rPr>
        <w:t>英文文题</w:t>
      </w:r>
      <w:r>
        <w:rPr>
          <w:rFonts w:hint="eastAsia" w:ascii="方正小标宋简体"/>
          <w:color w:val="999999"/>
        </w:rPr>
        <w:t>□</w:t>
      </w:r>
    </w:p>
    <w:p>
      <w:pPr>
        <w:pStyle w:val="8"/>
        <w:ind w:firstLine="0" w:firstLineChars="0"/>
        <w:jc w:val="center"/>
        <w:rPr>
          <w:rFonts w:ascii="Times New Roman" w:hAnsi="Times New Roman" w:eastAsia="宋体"/>
          <w:iCs/>
          <w:color w:val="0000FF"/>
          <w:sz w:val="21"/>
          <w:szCs w:val="21"/>
          <w:lang w:val="en-GB"/>
        </w:rPr>
      </w:pPr>
      <w:r>
        <w:rPr>
          <w:rFonts w:hint="eastAsia" w:ascii="方正小标宋简体"/>
          <w:color w:val="999999"/>
        </w:rPr>
        <w:t>□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7210425</wp:posOffset>
                </wp:positionV>
                <wp:extent cx="571500" cy="198120"/>
                <wp:effectExtent l="0" t="0" r="0" b="11430"/>
                <wp:wrapNone/>
                <wp:docPr id="4" name="文本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19812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行楷_GBK" w:eastAsia="方正行楷_GBK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35pt;margin-top:567.75pt;height:15.6pt;width:45pt;z-index:251659264;mso-width-relative:page;mso-height-relative:page;" fillcolor="#F5F5F5" filled="t" stroked="f" coordsize="21600,21600" o:gfxdata="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66fgz2QAAAA0BAAAPAAAAAAAAAAEAIAAAACIAAABkcnMvZG93bnJldi54bWxQSwEC&#10;FAAUAAAACACHTuJARXBc0SwCAABIBAAADgAAAAAAAAABACAAAAAoAQAAZHJzL2Uyb0RvYy54bWxQ&#10;SwUGAAAAAAYABgBZAQAAxgUAAAAA&#10;">
                <v:fill on="t" focussize="0,0"/>
                <v:stroke on="f"/>
                <v:imagedata o:title=""/>
                <o:lock v:ext="edit" aspectratio="t"/>
                <v:textbox inset="0.5mm,0mm,0.5mm,0mm">
                  <w:txbxContent>
                    <w:p>
                      <w:pPr>
                        <w:rPr>
                          <w:rFonts w:ascii="方正行楷_GBK" w:eastAsia="方正行楷_GBK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/>
          <w:iCs/>
          <w:sz w:val="21"/>
          <w:szCs w:val="21"/>
          <w:lang w:val="en-GB"/>
        </w:rPr>
        <w:t>作者英文姓名</w:t>
      </w:r>
      <w:r>
        <w:rPr>
          <w:rFonts w:hint="eastAsia" w:ascii="方正小标宋简体"/>
          <w:color w:val="999999"/>
        </w:rPr>
        <w:t>□</w:t>
      </w:r>
      <w:r>
        <w:rPr>
          <w:rFonts w:hint="eastAsia" w:ascii="Times New Roman" w:hAnsi="Times New Roman" w:eastAsia="宋体"/>
          <w:iCs/>
          <w:color w:val="FF0000"/>
          <w:sz w:val="21"/>
          <w:szCs w:val="21"/>
          <w:lang w:val="en-GB"/>
        </w:rPr>
        <w:t>（</w:t>
      </w:r>
      <w:r>
        <w:rPr>
          <w:rFonts w:hint="eastAsia" w:eastAsia="宋体"/>
          <w:b/>
          <w:bCs/>
          <w:color w:val="FF0000"/>
          <w:sz w:val="18"/>
          <w:szCs w:val="18"/>
        </w:rPr>
        <w:t>要求：</w:t>
      </w:r>
      <w:r>
        <w:rPr>
          <w:rFonts w:hint="eastAsia" w:ascii="Times New Roman" w:hAnsi="Times New Roman" w:eastAsia="宋体"/>
          <w:color w:val="FF0000"/>
          <w:sz w:val="21"/>
          <w:szCs w:val="21"/>
        </w:rPr>
        <w:t>姓前名后，如：</w:t>
      </w:r>
      <w:r>
        <w:rPr>
          <w:rFonts w:ascii="Times New Roman" w:hAnsi="Times New Roman" w:eastAsia="宋体"/>
          <w:color w:val="FF0000"/>
          <w:sz w:val="21"/>
          <w:szCs w:val="21"/>
        </w:rPr>
        <w:t>WANG Xiaoming</w:t>
      </w:r>
      <w:r>
        <w:rPr>
          <w:rFonts w:hint="eastAsia" w:ascii="Times New Roman" w:hAnsi="Times New Roman" w:eastAsia="宋体"/>
          <w:color w:val="FF0000"/>
          <w:sz w:val="21"/>
          <w:szCs w:val="21"/>
        </w:rPr>
        <w:t>）</w:t>
      </w:r>
    </w:p>
    <w:p>
      <w:pPr>
        <w:pStyle w:val="8"/>
        <w:ind w:firstLine="418" w:firstLineChars="201"/>
        <w:jc w:val="center"/>
        <w:rPr>
          <w:rFonts w:ascii="Times New Roman" w:hAnsi="Times New Roman" w:eastAsia="宋体"/>
          <w:iCs/>
          <w:color w:val="FF0000"/>
          <w:sz w:val="18"/>
          <w:szCs w:val="18"/>
          <w:lang w:val="en-GB"/>
        </w:rPr>
      </w:pPr>
      <w:r>
        <w:rPr>
          <w:rFonts w:hint="eastAsia" w:ascii="方正小标宋简体"/>
          <w:color w:val="999999"/>
        </w:rPr>
        <w:t>□</w:t>
      </w:r>
      <w:r>
        <w:rPr>
          <w:rFonts w:ascii="Times New Roman" w:hAnsi="Times New Roman" w:eastAsia="宋体"/>
          <w:iCs/>
          <w:sz w:val="18"/>
          <w:szCs w:val="18"/>
          <w:lang w:val="en-GB"/>
        </w:rPr>
        <w:t>(</w:t>
      </w:r>
      <w:r>
        <w:rPr>
          <w:rFonts w:hint="eastAsia" w:ascii="Times New Roman" w:hAnsi="Times New Roman" w:eastAsia="宋体"/>
          <w:iCs/>
          <w:sz w:val="18"/>
          <w:szCs w:val="18"/>
          <w:lang w:val="en-GB"/>
        </w:rPr>
        <w:t>单位英文名称</w:t>
      </w:r>
      <w:r>
        <w:rPr>
          <w:rFonts w:ascii="Times New Roman" w:hAnsi="Times New Roman" w:eastAsia="宋体"/>
          <w:iCs/>
          <w:sz w:val="18"/>
          <w:szCs w:val="18"/>
          <w:lang w:val="en-GB"/>
        </w:rPr>
        <w:t>)</w:t>
      </w:r>
      <w:r>
        <w:rPr>
          <w:rFonts w:hint="eastAsia" w:ascii="方正小标宋简体"/>
          <w:color w:val="999999"/>
          <w:lang w:val="en-GB"/>
        </w:rPr>
        <w:t xml:space="preserve"> </w:t>
      </w:r>
      <w:r>
        <w:rPr>
          <w:rFonts w:hint="eastAsia" w:ascii="方正小标宋简体"/>
          <w:color w:val="999999"/>
        </w:rPr>
        <w:t>□</w:t>
      </w:r>
      <w:r>
        <w:rPr>
          <w:rFonts w:ascii="Times New Roman" w:hAnsi="Times New Roman" w:eastAsia="宋体"/>
          <w:iCs/>
          <w:sz w:val="18"/>
          <w:szCs w:val="18"/>
          <w:lang w:val="en-GB"/>
        </w:rPr>
        <w:t xml:space="preserve"> </w:t>
      </w:r>
      <w:r>
        <w:rPr>
          <w:rFonts w:hint="eastAsia" w:ascii="Times New Roman" w:hAnsi="Times New Roman" w:eastAsia="宋体"/>
          <w:iCs/>
          <w:color w:val="FF0000"/>
          <w:sz w:val="18"/>
          <w:szCs w:val="18"/>
          <w:lang w:val="en-GB"/>
        </w:rPr>
        <w:t>（</w:t>
      </w:r>
      <w:r>
        <w:rPr>
          <w:rFonts w:hint="eastAsia" w:eastAsia="宋体"/>
          <w:b/>
          <w:bCs/>
          <w:color w:val="FF0000"/>
          <w:sz w:val="18"/>
          <w:szCs w:val="18"/>
        </w:rPr>
        <w:t>要求：</w:t>
      </w:r>
      <w:r>
        <w:rPr>
          <w:rFonts w:hint="eastAsia" w:ascii="Times New Roman" w:hAnsi="Times New Roman" w:eastAsia="宋体"/>
          <w:iCs/>
          <w:color w:val="FF0000"/>
          <w:sz w:val="18"/>
          <w:szCs w:val="18"/>
          <w:lang w:val="en-GB"/>
        </w:rPr>
        <w:t>须为单位准确的官方</w:t>
      </w:r>
      <w:r>
        <w:rPr>
          <w:rFonts w:hint="eastAsia" w:ascii="Times New Roman" w:hAnsi="Times New Roman" w:eastAsia="宋体"/>
          <w:color w:val="FF0000"/>
          <w:sz w:val="18"/>
          <w:szCs w:val="18"/>
        </w:rPr>
        <w:t>翻译，不得自行翻译</w:t>
      </w:r>
      <w:r>
        <w:rPr>
          <w:rFonts w:hint="eastAsia" w:ascii="Times New Roman" w:hAnsi="Times New Roman" w:eastAsia="宋体"/>
          <w:iCs/>
          <w:color w:val="FF0000"/>
          <w:sz w:val="18"/>
          <w:szCs w:val="18"/>
          <w:lang w:val="en-GB"/>
        </w:rPr>
        <w:t>）</w:t>
      </w:r>
    </w:p>
    <w:p>
      <w:pPr>
        <w:pStyle w:val="8"/>
        <w:ind w:firstLine="4056" w:firstLineChars="1950"/>
        <w:rPr>
          <w:iCs/>
          <w:color w:val="999999"/>
          <w:lang w:val="en-GB"/>
        </w:rPr>
      </w:pPr>
    </w:p>
    <w:p>
      <w:pPr>
        <w:pStyle w:val="14"/>
        <w:rPr>
          <w:rFonts w:eastAsia="宋体"/>
        </w:rPr>
      </w:pPr>
      <w:r>
        <w:rPr>
          <w:rFonts w:ascii="Times New Roman" w:hAnsi="Times New Roman" w:eastAsia="MingLiU"/>
          <w:b/>
          <w:bCs/>
        </w:rPr>
        <w:t>Abstract</w:t>
      </w:r>
      <w:r>
        <w:rPr>
          <w:rFonts w:hint="eastAsia" w:ascii="Times New Roman" w:hAnsi="Times New Roman" w:eastAsia="宋体"/>
          <w:b/>
          <w:bCs/>
        </w:rPr>
        <w:t>：</w:t>
      </w:r>
      <w:r>
        <w:rPr>
          <w:rFonts w:hint="eastAsia"/>
          <w:color w:val="999999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  <w:lang w:val="en-GB"/>
        </w:rPr>
        <w:t>□□□□□□（英文摘要需注意用词准确性，以及与图表题目翻译的一致性）</w:t>
      </w:r>
    </w:p>
    <w:p>
      <w:pPr>
        <w:pStyle w:val="8"/>
        <w:ind w:firstLineChars="0"/>
        <w:rPr>
          <w:color w:val="999999"/>
          <w:lang w:val="en-GB"/>
        </w:rPr>
      </w:pPr>
      <w:r>
        <w:rPr>
          <w:rFonts w:ascii="Times New Roman" w:hAnsi="Times New Roman" w:eastAsia="MingLiU"/>
          <w:b/>
          <w:bCs/>
          <w:spacing w:val="0"/>
          <w:kern w:val="0"/>
        </w:rPr>
        <w:t>Key</w:t>
      </w:r>
      <w:r>
        <w:rPr>
          <w:rFonts w:ascii="Times New Roman" w:hAnsi="Times New Roman" w:eastAsia="宋体"/>
          <w:b/>
          <w:bCs/>
          <w:spacing w:val="0"/>
          <w:kern w:val="0"/>
        </w:rPr>
        <w:t xml:space="preserve"> </w:t>
      </w:r>
      <w:r>
        <w:rPr>
          <w:rFonts w:ascii="Times New Roman" w:hAnsi="Times New Roman" w:eastAsia="MingLiU"/>
          <w:b/>
          <w:bCs/>
          <w:spacing w:val="0"/>
          <w:kern w:val="0"/>
        </w:rPr>
        <w:t>word</w:t>
      </w:r>
      <w:r>
        <w:rPr>
          <w:rFonts w:ascii="Times New Roman" w:hAnsi="Times New Roman" w:eastAsia="宋体"/>
          <w:b/>
          <w:bCs/>
          <w:spacing w:val="0"/>
          <w:kern w:val="0"/>
        </w:rPr>
        <w:t>s</w:t>
      </w:r>
      <w:r>
        <w:rPr>
          <w:rFonts w:hint="eastAsia" w:ascii="Times New Roman" w:hAnsi="Times New Roman"/>
        </w:rPr>
        <w:t>：</w:t>
      </w:r>
      <w:r>
        <w:rPr>
          <w:rFonts w:eastAsia="宋体"/>
          <w:b/>
        </w:rPr>
        <w:t xml:space="preserve"> </w:t>
      </w:r>
      <w:r>
        <w:rPr>
          <w:rFonts w:hint="eastAsia"/>
          <w:color w:val="999999"/>
          <w:lang w:val="en-GB"/>
        </w:rPr>
        <w:t>□□□；□□□；□□□</w:t>
      </w:r>
    </w:p>
    <w:p>
      <w:pPr>
        <w:pStyle w:val="8"/>
        <w:ind w:firstLineChars="0"/>
        <w:rPr>
          <w:rFonts w:ascii="方正小标宋简体"/>
          <w:b/>
          <w:color w:val="000000"/>
          <w:lang w:val="en-GB"/>
        </w:rPr>
      </w:pPr>
    </w:p>
    <w:p>
      <w:pPr>
        <w:pStyle w:val="10"/>
        <w:spacing w:line="340" w:lineRule="exact"/>
        <w:ind w:firstLine="420" w:firstLineChars="200"/>
        <w:rPr>
          <w:rFonts w:hint="eastAsia" w:ascii="Calibri"/>
          <w:color w:val="999999"/>
        </w:rPr>
      </w:pPr>
      <w:r>
        <w:rPr>
          <w:rFonts w:hint="eastAsia"/>
          <w:color w:val="999999"/>
        </w:rPr>
        <w:t>□□□□□□□□□□□□□□□□□□□□□□□□□□□□□□□□□□□□□□□□□</w:t>
      </w:r>
    </w:p>
    <w:p>
      <w:pPr>
        <w:pStyle w:val="10"/>
        <w:spacing w:line="340" w:lineRule="exact"/>
        <w:ind w:firstLine="420" w:firstLineChars="200"/>
        <w:rPr>
          <w:color w:val="999999"/>
        </w:rPr>
      </w:pPr>
    </w:p>
    <w:p>
      <w:pPr>
        <w:jc w:val="center"/>
        <w:rPr>
          <w:rFonts w:ascii="Arial" w:hAnsi="Arial" w:eastAsia="黑体"/>
          <w:color w:val="0000FF"/>
          <w:lang w:val="en-GB"/>
        </w:rPr>
      </w:pPr>
      <w:r>
        <w:rPr>
          <w:rFonts w:hint="eastAsia" w:ascii="Arial" w:hAnsi="Arial" w:eastAsia="黑体"/>
          <w:color w:val="0000FF"/>
          <w:lang w:val="en-GB"/>
        </w:rPr>
        <w:t>【</w:t>
      </w:r>
      <w:r>
        <w:rPr>
          <w:rFonts w:hint="eastAsia"/>
          <w:b/>
          <w:bCs/>
          <w:color w:val="0000FF"/>
        </w:rPr>
        <w:t>正文</w:t>
      </w:r>
      <w:r>
        <w:rPr>
          <w:rFonts w:hint="eastAsia"/>
          <w:color w:val="0000FF"/>
        </w:rPr>
        <w:t>：中文</w:t>
      </w:r>
      <w:r>
        <w:rPr>
          <w:color w:val="0000FF"/>
        </w:rPr>
        <w:t>5</w:t>
      </w:r>
      <w:r>
        <w:rPr>
          <w:rFonts w:hint="eastAsia"/>
          <w:color w:val="0000FF"/>
        </w:rPr>
        <w:t>号宋体，英文</w:t>
      </w:r>
      <w:r>
        <w:rPr>
          <w:color w:val="0000FF"/>
        </w:rPr>
        <w:t>5</w:t>
      </w:r>
      <w:r>
        <w:rPr>
          <w:rFonts w:hint="eastAsia"/>
          <w:color w:val="0000FF"/>
        </w:rPr>
        <w:t>号</w:t>
      </w:r>
      <w:r>
        <w:rPr>
          <w:rFonts w:ascii="Times New Roman" w:hAnsi="Times New Roman"/>
          <w:color w:val="0000FF"/>
          <w:szCs w:val="18"/>
        </w:rPr>
        <w:t>Times New Roman</w:t>
      </w:r>
      <w:r>
        <w:rPr>
          <w:rFonts w:hint="eastAsia"/>
          <w:color w:val="0000FF"/>
          <w:szCs w:val="18"/>
        </w:rPr>
        <w:t>；行距：固定值</w:t>
      </w:r>
      <w:r>
        <w:rPr>
          <w:color w:val="0000FF"/>
          <w:szCs w:val="18"/>
        </w:rPr>
        <w:t>17</w:t>
      </w:r>
      <w:r>
        <w:rPr>
          <w:rFonts w:hint="eastAsia"/>
          <w:color w:val="0000FF"/>
          <w:szCs w:val="18"/>
        </w:rPr>
        <w:t>磅</w:t>
      </w:r>
      <w:r>
        <w:rPr>
          <w:rFonts w:hint="eastAsia" w:ascii="Arial" w:hAnsi="Arial" w:eastAsia="黑体"/>
          <w:color w:val="0000FF"/>
          <w:lang w:val="en-GB"/>
        </w:rPr>
        <w:t>】</w:t>
      </w:r>
    </w:p>
    <w:p>
      <w:pPr>
        <w:pStyle w:val="2"/>
        <w:numPr>
          <w:ilvl w:val="0"/>
          <w:numId w:val="2"/>
        </w:numPr>
        <w:rPr>
          <w:lang w:val="en-GB"/>
        </w:rPr>
      </w:pPr>
      <w:r>
        <w:rPr>
          <w:rFonts w:hint="eastAsia"/>
          <w:lang w:val="en-GB"/>
        </w:rPr>
        <w:t>一级标题</w:t>
      </w:r>
      <w:r>
        <w:rPr>
          <w:rFonts w:hint="eastAsia"/>
          <w:color w:val="0000FF"/>
          <w:lang w:val="en-GB"/>
        </w:rPr>
        <w:t>【小</w:t>
      </w:r>
      <w:r>
        <w:rPr>
          <w:color w:val="0000FF"/>
          <w:lang w:val="en-GB"/>
        </w:rPr>
        <w:t>4</w:t>
      </w:r>
      <w:r>
        <w:rPr>
          <w:rFonts w:hint="eastAsia"/>
          <w:color w:val="0000FF"/>
          <w:lang w:val="en-GB"/>
        </w:rPr>
        <w:t>号新宋体，段前</w:t>
      </w:r>
      <w:r>
        <w:rPr>
          <w:color w:val="0000FF"/>
          <w:lang w:val="en-GB"/>
        </w:rPr>
        <w:t>18</w:t>
      </w:r>
      <w:r>
        <w:rPr>
          <w:rFonts w:hint="eastAsia"/>
          <w:color w:val="0000FF"/>
          <w:lang w:val="en-GB"/>
        </w:rPr>
        <w:t>磅，段后</w:t>
      </w:r>
      <w:r>
        <w:rPr>
          <w:color w:val="0000FF"/>
          <w:lang w:val="en-GB"/>
        </w:rPr>
        <w:t>13</w:t>
      </w:r>
      <w:r>
        <w:rPr>
          <w:rFonts w:hint="eastAsia"/>
          <w:color w:val="0000FF"/>
          <w:lang w:val="en-GB"/>
        </w:rPr>
        <w:t>磅】</w:t>
      </w:r>
    </w:p>
    <w:p>
      <w:pPr>
        <w:pStyle w:val="3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1.1 </w:t>
      </w:r>
      <w:r>
        <w:rPr>
          <w:rFonts w:hint="eastAsia"/>
          <w:lang w:val="en-GB"/>
        </w:rPr>
        <w:t>二级标题</w:t>
      </w:r>
      <w:r>
        <w:rPr>
          <w:rFonts w:hint="eastAsia"/>
          <w:color w:val="0000FF"/>
          <w:lang w:val="en-GB"/>
        </w:rPr>
        <w:t>【</w:t>
      </w:r>
      <w:r>
        <w:rPr>
          <w:color w:val="0000FF"/>
          <w:lang w:val="en-GB"/>
        </w:rPr>
        <w:t>5</w:t>
      </w:r>
      <w:r>
        <w:rPr>
          <w:rFonts w:hint="eastAsia"/>
          <w:color w:val="0000FF"/>
          <w:lang w:val="en-GB"/>
        </w:rPr>
        <w:t>号黑体】</w:t>
      </w:r>
    </w:p>
    <w:p>
      <w:pPr>
        <w:pStyle w:val="3"/>
        <w:numPr>
          <w:ilvl w:val="0"/>
          <w:numId w:val="0"/>
        </w:numPr>
        <w:ind w:firstLine="420" w:firstLineChars="200"/>
        <w:rPr>
          <w:color w:val="999999"/>
          <w:lang w:val="en-GB"/>
        </w:rPr>
      </w:pPr>
      <w:r>
        <w:rPr>
          <w:rFonts w:hint="eastAsia"/>
          <w:color w:val="999999"/>
          <w:lang w:val="en-GB"/>
        </w:rPr>
        <w:t>□□□□□□□□□□□□□□□□□□□□□□□□□□□□□□□□□□□□□□□□□□□</w:t>
      </w:r>
    </w:p>
    <w:p>
      <w:pPr>
        <w:pStyle w:val="4"/>
        <w:numPr>
          <w:ilvl w:val="2"/>
          <w:numId w:val="2"/>
        </w:numPr>
        <w:rPr>
          <w:color w:val="0000FF"/>
          <w:lang w:val="en-GB"/>
        </w:rPr>
      </w:pPr>
      <w:r>
        <w:rPr>
          <w:rFonts w:hint="eastAsia"/>
          <w:lang w:val="en-GB"/>
        </w:rPr>
        <w:t>三级标题</w:t>
      </w:r>
      <w:r>
        <w:rPr>
          <w:rFonts w:hint="eastAsia"/>
          <w:color w:val="0000FF"/>
          <w:lang w:val="en-GB"/>
        </w:rPr>
        <w:t>【</w:t>
      </w:r>
      <w:r>
        <w:rPr>
          <w:color w:val="0000FF"/>
          <w:lang w:val="en-GB"/>
        </w:rPr>
        <w:t>5</w:t>
      </w:r>
      <w:r>
        <w:rPr>
          <w:rFonts w:hint="eastAsia"/>
          <w:color w:val="0000FF"/>
          <w:lang w:val="en-GB"/>
        </w:rPr>
        <w:t>号宋体】</w:t>
      </w:r>
    </w:p>
    <w:p>
      <w:pPr>
        <w:pStyle w:val="5"/>
        <w:ind w:left="420" w:firstLine="0" w:firstLineChars="0"/>
        <w:rPr>
          <w:lang w:val="en-GB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283210</wp:posOffset>
                </wp:positionV>
                <wp:extent cx="5801360" cy="1033145"/>
                <wp:effectExtent l="0" t="0" r="8890" b="1460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315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17"/>
                              <w:spacing w:before="0"/>
                              <w:rPr>
                                <w:rFonts w:ascii="黑体" w:eastAsia="黑体"/>
                                <w:color w:val="0000FF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22.3pt;height:81.35pt;width:456.8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706ldcAAAAIAQAADwAAAAAAAAABACAAAAAiAAAAZHJzL2Rv&#10;d25yZXYueG1sUEsBAhQAFAAAAAgAh07iQA2DyrI7AgAAVQQAAA4AAAAAAAAAAQAgAAAAJg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315"/>
                        </w:tabs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17"/>
                        <w:spacing w:before="0"/>
                        <w:rPr>
                          <w:rFonts w:ascii="黑体" w:eastAsia="黑体"/>
                          <w:color w:val="0000FF"/>
                          <w:sz w:val="15"/>
                          <w:szCs w:val="15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999999"/>
          <w:lang w:val="en-GB"/>
        </w:rPr>
        <w:t>□□□□□□□□□□□□□□□□□□□□□□□□□□□□□□□□□□□□□□□□□□□</w:t>
      </w:r>
    </w:p>
    <w:p>
      <w:pPr>
        <w:pStyle w:val="2"/>
        <w:rPr>
          <w:rFonts w:eastAsia="黑体"/>
          <w:lang w:val="en-GB"/>
        </w:rPr>
      </w:pPr>
      <w:r>
        <w:rPr>
          <w:lang w:val="en-GB"/>
        </w:rPr>
        <w:t xml:space="preserve">2 </w:t>
      </w:r>
      <w:r>
        <w:rPr>
          <w:rFonts w:hint="eastAsia"/>
          <w:lang w:val="en-GB"/>
        </w:rPr>
        <w:t>一级标题</w:t>
      </w:r>
    </w:p>
    <w:p>
      <w:pPr>
        <w:pStyle w:val="10"/>
        <w:ind w:firstLine="420" w:firstLineChars="200"/>
        <w:rPr>
          <w:rFonts w:eastAsia="宋体"/>
          <w:color w:val="999999"/>
        </w:rPr>
      </w:pPr>
      <w:r>
        <w:rPr>
          <w:rFonts w:hint="eastAsia"/>
          <w:color w:val="999999"/>
        </w:rPr>
        <w:t>□□□□□□□□□□□□□□□□□□□□□□□□□□□□□□□□□□□□□□□□□□□</w:t>
      </w:r>
    </w:p>
    <w:p>
      <w:pPr>
        <w:pStyle w:val="3"/>
        <w:numPr>
          <w:ilvl w:val="0"/>
          <w:numId w:val="0"/>
        </w:numPr>
        <w:rPr>
          <w:szCs w:val="21"/>
        </w:rPr>
      </w:pPr>
      <w:r>
        <w:rPr>
          <w:szCs w:val="21"/>
        </w:rPr>
        <w:t xml:space="preserve">2.1 </w:t>
      </w:r>
      <w:r>
        <w:rPr>
          <w:rFonts w:hint="eastAsia"/>
          <w:szCs w:val="21"/>
        </w:rPr>
        <w:t>量符号、单位和公式</w:t>
      </w:r>
    </w:p>
    <w:p>
      <w:pPr>
        <w:ind w:firstLine="422" w:firstLineChars="200"/>
        <w:rPr>
          <w:rFonts w:ascii="Times New Roman" w:hAnsi="Times New Roman"/>
          <w:szCs w:val="21"/>
        </w:rPr>
      </w:pPr>
      <w:r>
        <w:rPr>
          <w:rFonts w:hint="eastAsia" w:ascii="宋体" w:hAnsi="宋体" w:cs="Arial"/>
          <w:b/>
          <w:bCs/>
          <w:color w:val="FF0000"/>
          <w:szCs w:val="21"/>
        </w:rPr>
        <w:fldChar w:fldCharType="begin"/>
      </w:r>
      <w:r>
        <w:rPr>
          <w:rFonts w:hint="eastAsia" w:ascii="宋体" w:hAnsi="宋体" w:cs="Arial"/>
          <w:b/>
          <w:bCs/>
          <w:color w:val="FF0000"/>
          <w:szCs w:val="21"/>
        </w:rPr>
        <w:instrText xml:space="preserve"> = 1 \* GB3 </w:instrText>
      </w:r>
      <w:r>
        <w:rPr>
          <w:rFonts w:ascii="宋体" w:hAnsi="宋体" w:cs="Arial"/>
          <w:b/>
          <w:bCs/>
          <w:color w:val="FF0000"/>
          <w:szCs w:val="21"/>
        </w:rPr>
        <w:fldChar w:fldCharType="separate"/>
      </w:r>
      <w:r>
        <w:rPr>
          <w:rFonts w:hint="eastAsia" w:ascii="宋体" w:hAnsi="宋体" w:cs="Arial"/>
          <w:b/>
          <w:bCs/>
          <w:color w:val="FF0000"/>
          <w:szCs w:val="21"/>
        </w:rPr>
        <w:t>①</w:t>
      </w:r>
      <w:r>
        <w:rPr>
          <w:rFonts w:hint="eastAsia" w:ascii="宋体" w:hAnsi="宋体" w:cs="Arial"/>
          <w:b/>
          <w:bCs/>
          <w:color w:val="FF0000"/>
          <w:szCs w:val="21"/>
        </w:rPr>
        <w:fldChar w:fldCharType="end"/>
      </w:r>
      <w:r>
        <w:rPr>
          <w:rFonts w:hint="eastAsia" w:ascii="宋体" w:hAnsi="宋体" w:cs="Arial"/>
          <w:b/>
          <w:bCs/>
          <w:color w:val="FF0000"/>
          <w:szCs w:val="21"/>
        </w:rPr>
        <w:t>量符号</w:t>
      </w:r>
      <w:r>
        <w:rPr>
          <w:rFonts w:hint="eastAsia" w:ascii="宋体" w:hAnsi="宋体" w:cs="Arial"/>
          <w:szCs w:val="21"/>
        </w:rPr>
        <w:t>须使用</w:t>
      </w:r>
      <w:r>
        <w:rPr>
          <w:rFonts w:hint="eastAsia" w:ascii="宋体" w:hAnsi="宋体" w:cs="Arial"/>
          <w:color w:val="FF0000"/>
          <w:szCs w:val="21"/>
        </w:rPr>
        <w:t>国家标准规定的</w:t>
      </w:r>
      <w:r>
        <w:rPr>
          <w:rFonts w:hint="eastAsia" w:ascii="宋体" w:hAnsi="宋体" w:cs="Arial"/>
          <w:szCs w:val="21"/>
        </w:rPr>
        <w:t>符号，一般为斜体的</w:t>
      </w:r>
      <w:r>
        <w:rPr>
          <w:rFonts w:hint="eastAsia" w:ascii="宋体" w:hAnsi="宋体" w:cs="Arial"/>
          <w:color w:val="FF0000"/>
          <w:szCs w:val="21"/>
        </w:rPr>
        <w:t>单个</w:t>
      </w:r>
      <w:r>
        <w:rPr>
          <w:rFonts w:hint="eastAsia" w:ascii="宋体" w:hAnsi="宋体" w:cs="Arial"/>
          <w:szCs w:val="21"/>
        </w:rPr>
        <w:t>拉丁或希腊字母，有时带有下标或其他的说明性标记。</w:t>
      </w:r>
      <w:r>
        <w:rPr>
          <w:rFonts w:hint="eastAsia" w:ascii="Times New Roman" w:hAnsi="Times New Roman"/>
          <w:szCs w:val="21"/>
        </w:rPr>
        <w:t>向量、矢量、张量和矩阵的符号用</w:t>
      </w:r>
      <w:r>
        <w:rPr>
          <w:rFonts w:hint="eastAsia" w:ascii="Times New Roman" w:hAnsi="Times New Roman"/>
          <w:color w:val="FF0000"/>
          <w:szCs w:val="21"/>
        </w:rPr>
        <w:t>斜体粗体</w:t>
      </w:r>
      <w:r>
        <w:rPr>
          <w:rFonts w:hint="eastAsia" w:ascii="Times New Roman" w:hAnsi="Times New Roman"/>
          <w:szCs w:val="21"/>
        </w:rPr>
        <w:t>。量的名称或多字母缩略术语，不论正体或斜体，亦不论是否含有下标，均不应用来代替量的符号，例如荷电状态的量符号可使用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ascii="Times New Roman" w:hAnsi="Times New Roman"/>
          <w:szCs w:val="21"/>
          <w:vertAlign w:val="subscript"/>
        </w:rPr>
        <w:t>SOC</w:t>
      </w:r>
      <w:r>
        <w:rPr>
          <w:rFonts w:hint="eastAsia" w:ascii="Times New Roman" w:hAnsi="Times New Roman"/>
          <w:szCs w:val="21"/>
        </w:rPr>
        <w:t>，不得使用</w:t>
      </w:r>
      <w:r>
        <w:rPr>
          <w:rFonts w:ascii="Times New Roman" w:hAnsi="Times New Roman"/>
          <w:i/>
          <w:iCs/>
          <w:szCs w:val="21"/>
        </w:rPr>
        <w:t>SOC</w:t>
      </w:r>
      <w:r>
        <w:rPr>
          <w:rFonts w:hint="eastAsia" w:ascii="Times New Roman" w:hAnsi="Times New Roman"/>
          <w:szCs w:val="21"/>
        </w:rPr>
        <w:t>。下标符号中：若表示物理量、变量（例如</w:t>
      </w:r>
      <w:r>
        <w:rPr>
          <w:rFonts w:ascii="Times New Roman" w:hAnsi="Times New Roman"/>
          <w:i/>
          <w:szCs w:val="21"/>
        </w:rPr>
        <w:t>i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j</w:t>
      </w:r>
      <w:r>
        <w:rPr>
          <w:rFonts w:hint="eastAsia" w:ascii="Times New Roman" w:hAnsi="Times New Roman"/>
          <w:szCs w:val="21"/>
        </w:rPr>
        <w:t>）或坐标轴（包括交轴</w:t>
      </w:r>
      <w:r>
        <w:rPr>
          <w:rFonts w:ascii="Times New Roman" w:hAnsi="Times New Roman"/>
          <w:i/>
          <w:iCs/>
          <w:sz w:val="24"/>
        </w:rPr>
        <w:t>q</w:t>
      </w:r>
      <w:r>
        <w:rPr>
          <w:rFonts w:hint="eastAsia" w:ascii="Times New Roman" w:hAnsi="Times New Roman"/>
          <w:szCs w:val="21"/>
        </w:rPr>
        <w:t>、直轴</w:t>
      </w:r>
      <w:r>
        <w:rPr>
          <w:rFonts w:ascii="Times New Roman" w:hAnsi="Times New Roman"/>
          <w:i/>
          <w:iCs/>
          <w:sz w:val="24"/>
        </w:rPr>
        <w:t>d</w:t>
      </w:r>
      <w:r>
        <w:rPr>
          <w:rFonts w:hint="eastAsia" w:ascii="Times New Roman" w:hAnsi="Times New Roman"/>
          <w:szCs w:val="21"/>
        </w:rPr>
        <w:t>），字体须用斜体；非变量符号（例如</w:t>
      </w:r>
      <w:r>
        <w:rPr>
          <w:rFonts w:ascii="Times New Roman" w:hAnsi="Times New Roman"/>
          <w:szCs w:val="21"/>
        </w:rPr>
        <w:t>max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min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ac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dc</w:t>
      </w:r>
      <w:r>
        <w:rPr>
          <w:rFonts w:hint="eastAsia" w:ascii="Times New Roman" w:hAnsi="Times New Roman"/>
          <w:szCs w:val="21"/>
        </w:rPr>
        <w:t>）用正体。</w:t>
      </w:r>
    </w:p>
    <w:p>
      <w:pPr>
        <w:ind w:firstLine="422" w:firstLineChars="200"/>
        <w:rPr>
          <w:rFonts w:ascii="宋体" w:hAnsi="宋体" w:cs="Arial"/>
          <w:color w:val="FF0000"/>
          <w:szCs w:val="21"/>
        </w:rPr>
      </w:pPr>
      <w:r>
        <w:rPr>
          <w:rFonts w:ascii="Times New Roman" w:hAnsi="Times New Roman"/>
          <w:b/>
          <w:bCs/>
          <w:color w:val="FF0000"/>
          <w:szCs w:val="21"/>
        </w:rPr>
        <w:fldChar w:fldCharType="begin"/>
      </w:r>
      <w:r>
        <w:rPr>
          <w:rFonts w:ascii="Times New Roman" w:hAnsi="Times New Roman"/>
          <w:b/>
          <w:bCs/>
          <w:color w:val="FF0000"/>
          <w:szCs w:val="21"/>
        </w:rPr>
        <w:instrText xml:space="preserve"> = 2 \* GB3 </w:instrText>
      </w:r>
      <w:r>
        <w:rPr>
          <w:rFonts w:ascii="Times New Roman" w:hAnsi="Times New Roman"/>
          <w:b/>
          <w:bCs/>
          <w:color w:val="FF0000"/>
          <w:szCs w:val="21"/>
        </w:rPr>
        <w:fldChar w:fldCharType="separate"/>
      </w:r>
      <w:r>
        <w:rPr>
          <w:rFonts w:hint="eastAsia" w:ascii="Times New Roman" w:hAnsi="Times New Roman"/>
          <w:b/>
          <w:bCs/>
          <w:color w:val="FF0000"/>
          <w:szCs w:val="21"/>
        </w:rPr>
        <w:t>②</w:t>
      </w:r>
      <w:r>
        <w:rPr>
          <w:rFonts w:ascii="Times New Roman" w:hAnsi="Times New Roman"/>
          <w:b/>
          <w:bCs/>
          <w:color w:val="FF0000"/>
          <w:szCs w:val="21"/>
        </w:rPr>
        <w:fldChar w:fldCharType="end"/>
      </w:r>
      <w:r>
        <w:rPr>
          <w:rFonts w:hint="eastAsia" w:ascii="Times New Roman" w:hAnsi="Times New Roman"/>
          <w:b/>
          <w:bCs/>
          <w:color w:val="FF0000"/>
          <w:szCs w:val="21"/>
        </w:rPr>
        <w:t>单位</w:t>
      </w:r>
      <w:r>
        <w:rPr>
          <w:rFonts w:hint="eastAsia" w:ascii="宋体" w:hAnsi="宋体" w:cs="Arial"/>
          <w:szCs w:val="21"/>
        </w:rPr>
        <w:t>须使用</w:t>
      </w:r>
      <w:r>
        <w:rPr>
          <w:rFonts w:hint="eastAsia" w:ascii="宋体" w:hAnsi="宋体" w:cs="Arial"/>
          <w:color w:val="FF0000"/>
          <w:szCs w:val="21"/>
        </w:rPr>
        <w:t>国家标准规定的</w:t>
      </w:r>
      <w:r>
        <w:rPr>
          <w:rFonts w:hint="eastAsia" w:ascii="Times New Roman" w:hAnsi="Times New Roman"/>
          <w:szCs w:val="21"/>
        </w:rPr>
        <w:t>单位</w:t>
      </w:r>
      <w:r>
        <w:rPr>
          <w:rFonts w:hint="eastAsia" w:ascii="宋体" w:hAnsi="宋体" w:cs="Arial"/>
          <w:szCs w:val="21"/>
        </w:rPr>
        <w:t>且为英文符号</w:t>
      </w:r>
      <w:r>
        <w:rPr>
          <w:rFonts w:hint="eastAsia" w:ascii="Times New Roman" w:hAnsi="Times New Roman"/>
          <w:szCs w:val="21"/>
        </w:rPr>
        <w:t>，如</w:t>
      </w: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/>
          <w:szCs w:val="21"/>
        </w:rPr>
        <w:t>亿千瓦时应表述为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  <w:vertAlign w:val="superscript"/>
        </w:rPr>
        <w:t>9</w:t>
      </w:r>
      <w:r>
        <w:rPr>
          <w:rFonts w:ascii="Times New Roman" w:hAnsi="Times New Roman"/>
          <w:szCs w:val="21"/>
        </w:rPr>
        <w:t>kWh</w:t>
      </w:r>
      <w:r>
        <w:rPr>
          <w:rFonts w:hint="eastAsia" w:ascii="宋体" w:hAnsi="宋体" w:cs="Arial"/>
          <w:szCs w:val="21"/>
        </w:rPr>
        <w:t>。在同一文中，同一个或同一类的变量数值应使用相同的单位。</w:t>
      </w:r>
    </w:p>
    <w:p>
      <w:pPr>
        <w:ind w:firstLine="422" w:firstLineChars="200"/>
        <w:rPr>
          <w:rFonts w:hint="eastAsia" w:ascii="宋体" w:hAnsi="宋体" w:cs="Arial"/>
          <w:szCs w:val="21"/>
        </w:rPr>
      </w:pPr>
      <w:r>
        <w:rPr>
          <w:rFonts w:ascii="Times New Roman" w:hAnsi="宋体"/>
          <w:b/>
          <w:bCs/>
          <w:color w:val="FF0000"/>
          <w:szCs w:val="21"/>
        </w:rPr>
        <w:fldChar w:fldCharType="begin"/>
      </w:r>
      <w:r>
        <w:rPr>
          <w:rFonts w:ascii="Times New Roman" w:hAnsi="宋体"/>
          <w:b/>
          <w:bCs/>
          <w:color w:val="FF0000"/>
          <w:szCs w:val="21"/>
        </w:rPr>
        <w:instrText xml:space="preserve"> = 3 \* GB3 </w:instrText>
      </w:r>
      <w:r>
        <w:rPr>
          <w:rFonts w:ascii="Times New Roman" w:hAnsi="宋体"/>
          <w:b/>
          <w:bCs/>
          <w:color w:val="FF0000"/>
          <w:szCs w:val="21"/>
        </w:rPr>
        <w:fldChar w:fldCharType="separate"/>
      </w:r>
      <w:r>
        <w:rPr>
          <w:rFonts w:hint="eastAsia" w:ascii="Times New Roman" w:hAnsi="宋体"/>
          <w:b/>
          <w:bCs/>
          <w:color w:val="FF0000"/>
          <w:szCs w:val="21"/>
        </w:rPr>
        <w:t>③</w:t>
      </w:r>
      <w:r>
        <w:rPr>
          <w:rFonts w:ascii="Times New Roman" w:hAnsi="宋体"/>
          <w:b/>
          <w:bCs/>
          <w:color w:val="FF0000"/>
          <w:szCs w:val="21"/>
        </w:rPr>
        <w:fldChar w:fldCharType="end"/>
      </w:r>
      <w:r>
        <w:rPr>
          <w:rFonts w:hint="eastAsia" w:ascii="Times New Roman" w:hAnsi="宋体"/>
          <w:b/>
          <w:bCs/>
          <w:color w:val="FF0000"/>
          <w:szCs w:val="21"/>
        </w:rPr>
        <w:t>公式要求：少而精。</w:t>
      </w:r>
      <w:r>
        <w:rPr>
          <w:rFonts w:hint="eastAsia" w:ascii="Times New Roman" w:hAnsi="Times New Roman"/>
          <w:szCs w:val="21"/>
        </w:rPr>
        <w:t>复杂的量符号和公式须使用公式编辑器（</w:t>
      </w:r>
      <w:r>
        <w:rPr>
          <w:rFonts w:ascii="Times New Roman" w:hAnsi="Times New Roman"/>
          <w:szCs w:val="21"/>
        </w:rPr>
        <w:t>MathType</w:t>
      </w:r>
      <w:r>
        <w:rPr>
          <w:rFonts w:hint="eastAsia" w:ascii="Times New Roman" w:hAnsi="Times New Roman"/>
          <w:szCs w:val="21"/>
        </w:rPr>
        <w:t>）编辑（不要使用</w:t>
      </w:r>
      <w:r>
        <w:rPr>
          <w:rFonts w:ascii="Times New Roman" w:hAnsi="Times New Roman"/>
          <w:szCs w:val="21"/>
        </w:rPr>
        <w:t>Word</w:t>
      </w:r>
      <w:r>
        <w:rPr>
          <w:rFonts w:hint="eastAsia" w:ascii="Times New Roman" w:hAnsi="Times New Roman"/>
          <w:szCs w:val="21"/>
        </w:rPr>
        <w:t>自带的公式编辑器）。字体大小为</w:t>
      </w:r>
      <w:r>
        <w:rPr>
          <w:rFonts w:ascii="Times New Roman" w:hAnsi="Times New Roman"/>
          <w:szCs w:val="21"/>
        </w:rPr>
        <w:t>10.5</w:t>
      </w:r>
      <w:r>
        <w:rPr>
          <w:rFonts w:hint="eastAsia" w:ascii="Times New Roman" w:hAnsi="Times New Roman"/>
          <w:szCs w:val="21"/>
        </w:rPr>
        <w:t>磅（</w:t>
      </w: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号字体）。在公式前后，需要对公式中的、之前未解释过的量符号进行解释，例如</w:t>
      </w:r>
      <w:r>
        <w:rPr>
          <w:rFonts w:hint="eastAsia" w:ascii="宋体" w:hAnsi="宋体" w:cs="Arial"/>
          <w:szCs w:val="21"/>
        </w:rPr>
        <w:t>：</w:t>
      </w:r>
    </w:p>
    <w:p>
      <w:pPr>
        <w:ind w:firstLine="420" w:firstLineChars="200"/>
        <w:rPr>
          <w:rFonts w:hint="eastAsia" w:ascii="Calibri" w:hAnsi="Calibri" w:cs="Times New Roman"/>
          <w:szCs w:val="21"/>
        </w:rPr>
      </w:pPr>
      <w:r>
        <w:rPr>
          <w:rFonts w:hint="eastAsia" w:ascii="Times New Roman" w:hAnsi="Times New Roman"/>
          <w:szCs w:val="21"/>
        </w:rPr>
        <w:t>最大功率跟踪（</w:t>
      </w:r>
      <w:r>
        <w:rPr>
          <w:rFonts w:ascii="Times New Roman" w:hAnsi="Times New Roman"/>
          <w:szCs w:val="21"/>
        </w:rPr>
        <w:t>maximum power point tracking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MPPT</w:t>
      </w:r>
      <w:r>
        <w:rPr>
          <w:rFonts w:hint="eastAsia" w:ascii="Times New Roman" w:hAnsi="Times New Roman"/>
          <w:szCs w:val="21"/>
        </w:rPr>
        <w:t>）</w:t>
      </w:r>
      <w:r>
        <w:rPr>
          <w:rFonts w:hint="eastAsia"/>
          <w:szCs w:val="21"/>
        </w:rPr>
        <w:t>运行时</w:t>
      </w:r>
      <w:r>
        <w:rPr>
          <w:rFonts w:ascii="Times New Roman" w:hAnsi="Times New Roman"/>
          <w:szCs w:val="21"/>
          <w:highlight w:val="yellow"/>
          <w:vertAlign w:val="superscript"/>
        </w:rPr>
        <w:t>[1-3]</w:t>
      </w:r>
      <w:r>
        <w:rPr>
          <w:rFonts w:hint="eastAsia"/>
          <w:szCs w:val="21"/>
        </w:rPr>
        <w:t>，电气转矩</w:t>
      </w:r>
      <w:r>
        <w:rPr>
          <w:rFonts w:ascii="Times New Roman" w:hAnsi="Times New Roman"/>
          <w:i/>
          <w:szCs w:val="21"/>
        </w:rPr>
        <w:t>T</w:t>
      </w:r>
      <w:r>
        <w:rPr>
          <w:rFonts w:ascii="Times New Roman" w:hAnsi="Times New Roman"/>
          <w:szCs w:val="21"/>
          <w:vertAlign w:val="subscript"/>
        </w:rPr>
        <w:t>e</w:t>
      </w:r>
      <w:r>
        <w:rPr>
          <w:szCs w:val="21"/>
          <w:vertAlign w:val="superscript"/>
        </w:rPr>
        <w:t>*</w:t>
      </w:r>
      <w:r>
        <w:rPr>
          <w:rFonts w:hint="eastAsia" w:ascii="Times New Roman" w:hAnsi="Times New Roman"/>
          <w:szCs w:val="21"/>
        </w:rPr>
        <w:t>（公式前注释）</w:t>
      </w:r>
      <w:r>
        <w:rPr>
          <w:rFonts w:hint="eastAsia"/>
          <w:szCs w:val="21"/>
        </w:rPr>
        <w:t>可由下式计算：</w:t>
      </w:r>
    </w:p>
    <w:p>
      <w:pPr>
        <w:ind w:left="420" w:leftChars="200"/>
        <w:jc w:val="center"/>
        <w:rPr>
          <w:color w:val="0000FF"/>
          <w:szCs w:val="21"/>
        </w:rPr>
      </w:pPr>
      <w:r>
        <w:rPr>
          <w:rFonts w:ascii="Calibri" w:hAnsi="Calibri" w:eastAsia="宋体" w:cs="Times New Roman"/>
          <w:position w:val="-30"/>
          <w:szCs w:val="21"/>
        </w:rPr>
        <w:object>
          <v:shape id="_x0000_i1025" o:spt="75" type="#_x0000_t75" style="height:33.95pt;width:66.5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zCs w:val="21"/>
        </w:rPr>
        <w:t xml:space="preserve">           </w:t>
      </w:r>
      <w:r>
        <w:rPr>
          <w:rFonts w:ascii="Times New Roman" w:hAnsi="Times New Roman"/>
          <w:szCs w:val="21"/>
        </w:rPr>
        <w:t xml:space="preserve"> (2)</w:t>
      </w:r>
    </w:p>
    <w:p>
      <w:pPr>
        <w:pStyle w:val="10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式中：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p</w:t>
      </w:r>
      <w:r>
        <w:rPr>
          <w:rFonts w:hint="eastAsia" w:ascii="Times New Roman" w:hAnsi="Times New Roman"/>
          <w:szCs w:val="21"/>
        </w:rPr>
        <w:t>为风能利用系数；</w:t>
      </w:r>
      <w:r>
        <w:rPr>
          <w:rFonts w:ascii="Times New Roman" w:hAnsi="Times New Roman"/>
          <w:i/>
          <w:szCs w:val="21"/>
        </w:rPr>
        <w:t>A</w:t>
      </w:r>
      <w:r>
        <w:rPr>
          <w:rFonts w:hint="eastAsia" w:ascii="Times New Roman" w:hAnsi="Times New Roman"/>
          <w:szCs w:val="21"/>
        </w:rPr>
        <w:t>为扫掠面积；</w:t>
      </w:r>
      <w:r>
        <w:rPr>
          <w:rFonts w:ascii="Times New Roman" w:hAnsi="Times New Roman"/>
          <w:i/>
        </w:rPr>
        <w:t>r</w:t>
      </w:r>
      <w:r>
        <w:rPr>
          <w:rFonts w:hint="eastAsia" w:ascii="Times New Roman" w:hAnsi="Times New Roman"/>
        </w:rPr>
        <w:t>为叶轮半径；</w:t>
      </w:r>
      <w:r>
        <w:rPr>
          <w:rFonts w:ascii="Times New Roman" w:hAnsi="Times New Roman"/>
          <w:i/>
          <w:iCs/>
        </w:rPr>
        <w:t>ρ</w:t>
      </w:r>
      <w:r>
        <w:rPr>
          <w:rFonts w:hint="eastAsia" w:ascii="Times New Roman" w:hAnsi="Times New Roman"/>
        </w:rPr>
        <w:t>为空气密度；</w:t>
      </w:r>
      <w:r>
        <w:rPr>
          <w:rFonts w:ascii="Times New Roman" w:hAnsi="Times New Roman"/>
          <w:i/>
          <w:iCs/>
        </w:rPr>
        <w:t>λ</w:t>
      </w:r>
      <w:r>
        <w:rPr>
          <w:rFonts w:hint="eastAsia" w:ascii="Times New Roman" w:hAnsi="Times New Roman"/>
        </w:rPr>
        <w:t>为叶尖速比</w:t>
      </w:r>
      <w:r>
        <w:rPr>
          <w:rFonts w:hint="eastAsia" w:ascii="Times New Roman" w:hAnsi="Times New Roman"/>
          <w:szCs w:val="21"/>
        </w:rPr>
        <w:t>（公式后注释）</w:t>
      </w:r>
      <w:r>
        <w:rPr>
          <w:rFonts w:hint="eastAsia" w:ascii="Times New Roman" w:hAnsi="Times New Roman"/>
        </w:rPr>
        <w:t>。</w:t>
      </w:r>
    </w:p>
    <w:p>
      <w:pPr>
        <w:pStyle w:val="3"/>
        <w:numPr>
          <w:ilvl w:val="0"/>
          <w:numId w:val="0"/>
        </w:numPr>
      </w:pPr>
      <w:r>
        <w:t xml:space="preserve">2.2 </w:t>
      </w:r>
      <w:r>
        <w:rPr>
          <w:rFonts w:hint="eastAsia"/>
        </w:rPr>
        <w:t>插图</w:t>
      </w:r>
    </w:p>
    <w:p>
      <w:pPr>
        <w:pStyle w:val="15"/>
        <w:spacing w:before="0" w:after="0" w:line="340" w:lineRule="exact"/>
        <w:ind w:firstLine="420" w:firstLineChars="200"/>
        <w:jc w:val="both"/>
        <w:rPr>
          <w:rFonts w:ascii="宋体" w:hAnsi="宋体" w:eastAsia="宋体" w:cs="Arial"/>
          <w:sz w:val="21"/>
          <w:szCs w:val="21"/>
        </w:rPr>
      </w:pPr>
      <w:r>
        <w:rPr>
          <w:rFonts w:hint="eastAsia" w:ascii="Times New Roman" w:hAnsi="宋体" w:eastAsia="宋体"/>
          <w:sz w:val="21"/>
          <w:szCs w:val="21"/>
        </w:rPr>
        <w:t>我刊为</w:t>
      </w:r>
      <w:r>
        <w:rPr>
          <w:rFonts w:hint="eastAsia" w:ascii="Times New Roman" w:hAnsi="宋体" w:eastAsia="宋体"/>
          <w:b/>
          <w:bCs/>
          <w:sz w:val="21"/>
          <w:szCs w:val="21"/>
        </w:rPr>
        <w:t>彩色印制</w:t>
      </w:r>
      <w:r>
        <w:rPr>
          <w:rFonts w:hint="eastAsia" w:ascii="Times New Roman" w:hAnsi="宋体" w:eastAsia="宋体"/>
          <w:sz w:val="21"/>
          <w:szCs w:val="21"/>
        </w:rPr>
        <w:t>。</w:t>
      </w:r>
      <w:r>
        <w:rPr>
          <w:rFonts w:hint="eastAsia" w:ascii="Times New Roman" w:hAnsi="宋体" w:eastAsia="宋体"/>
          <w:b/>
          <w:bCs/>
          <w:color w:val="FF0000"/>
          <w:sz w:val="21"/>
          <w:szCs w:val="21"/>
        </w:rPr>
        <w:t>插图的原则：少而精。</w:t>
      </w:r>
      <w:r>
        <w:rPr>
          <w:rFonts w:hint="eastAsia" w:ascii="Times New Roman" w:hAnsi="宋体" w:eastAsia="宋体"/>
          <w:sz w:val="21"/>
          <w:szCs w:val="21"/>
        </w:rPr>
        <w:t>对于图片，最好能提供</w:t>
      </w:r>
      <w:r>
        <w:rPr>
          <w:rFonts w:hint="eastAsia" w:ascii="Times New Roman" w:hAnsi="宋体" w:eastAsia="宋体"/>
          <w:color w:val="FF0000"/>
          <w:sz w:val="21"/>
          <w:szCs w:val="21"/>
        </w:rPr>
        <w:t>矢量图</w:t>
      </w:r>
      <w:r>
        <w:rPr>
          <w:rFonts w:hint="eastAsia" w:ascii="Times New Roman" w:hAnsi="宋体" w:eastAsia="宋体"/>
          <w:sz w:val="21"/>
          <w:szCs w:val="21"/>
        </w:rPr>
        <w:t>（如</w:t>
      </w:r>
      <w:r>
        <w:rPr>
          <w:rFonts w:ascii="Times New Roman" w:hAnsi="宋体" w:eastAsia="宋体"/>
          <w:sz w:val="21"/>
          <w:szCs w:val="21"/>
        </w:rPr>
        <w:t>AutoCAD</w:t>
      </w:r>
      <w:r>
        <w:rPr>
          <w:rFonts w:hint="eastAsia" w:ascii="Times New Roman" w:hAnsi="宋体" w:eastAsia="宋体"/>
          <w:sz w:val="21"/>
          <w:szCs w:val="21"/>
        </w:rPr>
        <w:t>、</w:t>
      </w:r>
      <w:r>
        <w:rPr>
          <w:rFonts w:ascii="Times New Roman" w:hAnsi="宋体" w:eastAsia="宋体"/>
          <w:sz w:val="21"/>
          <w:szCs w:val="21"/>
        </w:rPr>
        <w:t>Illustrator</w:t>
      </w:r>
      <w:r>
        <w:rPr>
          <w:rFonts w:hint="eastAsia" w:ascii="Times New Roman" w:hAnsi="宋体" w:eastAsia="宋体"/>
          <w:sz w:val="21"/>
          <w:szCs w:val="21"/>
        </w:rPr>
        <w:t>、</w:t>
      </w:r>
      <w:r>
        <w:rPr>
          <w:rFonts w:ascii="Times New Roman" w:hAnsi="宋体" w:eastAsia="宋体"/>
          <w:sz w:val="21"/>
          <w:szCs w:val="21"/>
        </w:rPr>
        <w:t>Visio</w:t>
      </w:r>
      <w:r>
        <w:rPr>
          <w:rFonts w:hint="eastAsia" w:ascii="Times New Roman" w:hAnsi="宋体" w:eastAsia="宋体"/>
          <w:sz w:val="21"/>
          <w:szCs w:val="21"/>
        </w:rPr>
        <w:t>、</w:t>
      </w:r>
      <w:r>
        <w:rPr>
          <w:rFonts w:ascii="Times New Roman" w:hAnsi="宋体" w:eastAsia="宋体"/>
          <w:sz w:val="21"/>
          <w:szCs w:val="21"/>
        </w:rPr>
        <w:t>Excel</w:t>
      </w:r>
      <w:r>
        <w:rPr>
          <w:rFonts w:hint="eastAsia" w:ascii="Times New Roman" w:hAnsi="宋体" w:eastAsia="宋体"/>
          <w:sz w:val="21"/>
          <w:szCs w:val="21"/>
        </w:rPr>
        <w:t>等生成的图形，可选择导出</w:t>
      </w:r>
      <w:r>
        <w:rPr>
          <w:rFonts w:ascii="Times New Roman" w:hAnsi="宋体" w:eastAsia="宋体"/>
          <w:sz w:val="21"/>
          <w:szCs w:val="21"/>
        </w:rPr>
        <w:t>eps</w:t>
      </w:r>
      <w:r>
        <w:rPr>
          <w:rFonts w:hint="eastAsia" w:ascii="Times New Roman" w:hAnsi="宋体" w:eastAsia="宋体"/>
          <w:sz w:val="21"/>
          <w:szCs w:val="21"/>
        </w:rPr>
        <w:t>格式图片）。</w:t>
      </w:r>
      <w:r>
        <w:rPr>
          <w:rFonts w:hint="eastAsia" w:ascii="宋体" w:hAnsi="宋体" w:eastAsia="宋体" w:cs="Arial"/>
          <w:sz w:val="21"/>
          <w:szCs w:val="21"/>
        </w:rPr>
        <w:t>照片图务必插入</w:t>
      </w:r>
      <w:r>
        <w:rPr>
          <w:rFonts w:hint="eastAsia" w:ascii="宋体" w:hAnsi="宋体" w:eastAsia="宋体" w:cs="Arial"/>
          <w:color w:val="FF0000"/>
          <w:sz w:val="21"/>
          <w:szCs w:val="21"/>
        </w:rPr>
        <w:t>高清彩图</w:t>
      </w:r>
      <w:r>
        <w:rPr>
          <w:rFonts w:hint="eastAsia" w:ascii="宋体" w:hAnsi="宋体" w:eastAsia="宋体" w:cs="Arial"/>
          <w:sz w:val="21"/>
          <w:szCs w:val="21"/>
        </w:rPr>
        <w:t>，若文件过大不便上传，可插入压缩图片，待文章录用后再提供高清原图。</w:t>
      </w:r>
    </w:p>
    <w:p>
      <w:pPr>
        <w:pStyle w:val="15"/>
        <w:spacing w:before="0" w:after="0" w:line="340" w:lineRule="exact"/>
        <w:ind w:firstLine="420" w:firstLineChars="200"/>
        <w:jc w:val="both"/>
        <w:rPr>
          <w:rFonts w:hint="eastAsia" w:ascii="Times New Roman" w:hAnsi="Times New Roman" w:eastAsia="宋体"/>
          <w:sz w:val="21"/>
          <w:szCs w:val="21"/>
        </w:rPr>
      </w:pPr>
      <w:r>
        <w:rPr>
          <w:rFonts w:hint="eastAsia" w:ascii="Times New Roman" w:hAnsi="宋体" w:eastAsia="宋体"/>
          <w:color w:val="FF0000"/>
          <w:sz w:val="21"/>
          <w:szCs w:val="21"/>
        </w:rPr>
        <w:t>须对图中的、未在前文解释的量符号和缩略词含义进行解释</w:t>
      </w:r>
      <w:r>
        <w:rPr>
          <w:rFonts w:hint="eastAsia" w:ascii="Times New Roman" w:hAnsi="宋体" w:eastAsia="宋体"/>
          <w:sz w:val="21"/>
          <w:szCs w:val="21"/>
        </w:rPr>
        <w:t>。例如：图</w:t>
      </w:r>
      <w:r>
        <w:rPr>
          <w:rFonts w:ascii="Times New Roman" w:hAnsi="宋体" w:eastAsia="宋体"/>
          <w:sz w:val="21"/>
          <w:szCs w:val="21"/>
        </w:rPr>
        <w:t>1</w:t>
      </w:r>
      <w:r>
        <w:rPr>
          <w:rFonts w:hint="eastAsia" w:ascii="Times New Roman" w:hAnsi="宋体" w:eastAsia="宋体"/>
          <w:sz w:val="21"/>
          <w:szCs w:val="21"/>
        </w:rPr>
        <w:t>中</w:t>
      </w:r>
      <w:r>
        <w:rPr>
          <w:rFonts w:ascii="Times New Roman" w:hAnsi="Times New Roman" w:eastAsia="宋体"/>
          <w:i/>
          <w:sz w:val="21"/>
          <w:szCs w:val="21"/>
        </w:rPr>
        <w:t>U</w:t>
      </w:r>
      <w:r>
        <w:rPr>
          <w:rFonts w:ascii="Times New Roman" w:hAnsi="Times New Roman" w:eastAsia="宋体"/>
          <w:sz w:val="21"/>
          <w:szCs w:val="21"/>
          <w:vertAlign w:val="subscript"/>
        </w:rPr>
        <w:t>source</w:t>
      </w:r>
      <w:r>
        <w:rPr>
          <w:rFonts w:hint="eastAsia" w:ascii="Times New Roman" w:hAnsi="Times New Roman" w:eastAsia="宋体"/>
          <w:sz w:val="21"/>
          <w:szCs w:val="21"/>
        </w:rPr>
        <w:t>为电源电压；</w:t>
      </w:r>
      <w:r>
        <w:rPr>
          <w:rFonts w:ascii="Times New Roman" w:hAnsi="Times New Roman" w:eastAsia="宋体"/>
          <w:i/>
          <w:sz w:val="21"/>
          <w:szCs w:val="21"/>
        </w:rPr>
        <w:t>P</w:t>
      </w:r>
      <w:r>
        <w:rPr>
          <w:rFonts w:ascii="Times New Roman" w:hAnsi="Times New Roman" w:eastAsia="宋体"/>
          <w:sz w:val="21"/>
          <w:szCs w:val="21"/>
          <w:vertAlign w:val="subscript"/>
        </w:rPr>
        <w:t>source</w:t>
      </w:r>
      <w:r>
        <w:rPr>
          <w:rFonts w:hint="eastAsia" w:ascii="Times New Roman" w:hAnsi="Times New Roman" w:eastAsia="宋体"/>
          <w:sz w:val="21"/>
          <w:szCs w:val="21"/>
        </w:rPr>
        <w:t>为电源输出有功功率；</w:t>
      </w:r>
      <w:r>
        <w:rPr>
          <w:rFonts w:ascii="Times New Roman" w:hAnsi="Times New Roman" w:eastAsia="宋体"/>
          <w:i/>
          <w:sz w:val="21"/>
          <w:szCs w:val="21"/>
        </w:rPr>
        <w:t>P</w:t>
      </w:r>
      <w:r>
        <w:rPr>
          <w:rFonts w:ascii="Times New Roman" w:hAnsi="Times New Roman" w:eastAsia="宋体"/>
          <w:sz w:val="21"/>
          <w:szCs w:val="21"/>
          <w:vertAlign w:val="subscript"/>
        </w:rPr>
        <w:t>ssvc</w:t>
      </w:r>
      <w:r>
        <w:rPr>
          <w:rFonts w:hint="eastAsia" w:ascii="Times New Roman" w:hAnsi="Times New Roman" w:eastAsia="宋体"/>
          <w:sz w:val="21"/>
          <w:szCs w:val="21"/>
        </w:rPr>
        <w:t>为串联变换器输出有功功率；</w:t>
      </w:r>
      <w:r>
        <w:rPr>
          <w:rFonts w:ascii="Times New Roman" w:hAnsi="Times New Roman" w:eastAsia="宋体"/>
          <w:i/>
          <w:sz w:val="21"/>
          <w:szCs w:val="21"/>
        </w:rPr>
        <w:t>P</w:t>
      </w:r>
      <w:r>
        <w:rPr>
          <w:rFonts w:ascii="Times New Roman" w:hAnsi="Times New Roman" w:eastAsia="宋体"/>
          <w:sz w:val="21"/>
          <w:szCs w:val="21"/>
          <w:vertAlign w:val="subscript"/>
        </w:rPr>
        <w:t>psvc</w:t>
      </w:r>
      <w:r>
        <w:rPr>
          <w:rFonts w:hint="eastAsia" w:ascii="Times New Roman" w:hAnsi="Times New Roman" w:eastAsia="宋体"/>
          <w:sz w:val="21"/>
          <w:szCs w:val="21"/>
        </w:rPr>
        <w:t>为并联变换器吸收有功功率；</w:t>
      </w:r>
      <w:r>
        <w:rPr>
          <w:rFonts w:ascii="Times New Roman" w:hAnsi="Times New Roman" w:eastAsia="宋体"/>
          <w:i/>
          <w:sz w:val="21"/>
          <w:szCs w:val="21"/>
        </w:rPr>
        <w:t>P</w:t>
      </w:r>
      <w:r>
        <w:rPr>
          <w:rFonts w:ascii="Times New Roman" w:hAnsi="Times New Roman" w:eastAsia="宋体"/>
          <w:sz w:val="21"/>
          <w:szCs w:val="21"/>
          <w:vertAlign w:val="subscript"/>
        </w:rPr>
        <w:t>load</w:t>
      </w:r>
      <w:r>
        <w:rPr>
          <w:rFonts w:hint="eastAsia" w:ascii="Times New Roman" w:hAnsi="Times New Roman" w:eastAsia="宋体"/>
          <w:sz w:val="21"/>
          <w:szCs w:val="21"/>
        </w:rPr>
        <w:t>为负荷吸收有功功率；</w:t>
      </w:r>
      <w:r>
        <w:rPr>
          <w:rFonts w:ascii="Times New Roman" w:hAnsi="Times New Roman" w:eastAsia="宋体"/>
          <w:sz w:val="21"/>
          <w:szCs w:val="21"/>
        </w:rPr>
        <w:t>UPQC</w:t>
      </w:r>
      <w:r>
        <w:rPr>
          <w:rFonts w:hint="eastAsia" w:ascii="Times New Roman" w:hAnsi="Times New Roman" w:eastAsia="宋体"/>
          <w:sz w:val="21"/>
          <w:szCs w:val="21"/>
        </w:rPr>
        <w:t>为统一电能质量调节器，</w:t>
      </w:r>
      <w:r>
        <w:rPr>
          <w:rFonts w:ascii="Times New Roman" w:hAnsi="Times New Roman" w:eastAsia="宋体"/>
          <w:sz w:val="21"/>
          <w:szCs w:val="21"/>
        </w:rPr>
        <w:t>unified power quality conditioner</w:t>
      </w:r>
      <w:r>
        <w:rPr>
          <w:rFonts w:hint="eastAsia" w:ascii="Times New Roman" w:hAnsi="Times New Roman" w:eastAsia="宋体"/>
          <w:sz w:val="21"/>
          <w:szCs w:val="21"/>
        </w:rPr>
        <w:t>的缩写。</w:t>
      </w:r>
    </w:p>
    <w:p>
      <w:pPr>
        <w:jc w:val="center"/>
        <w:rPr>
          <w:rFonts w:ascii="Calibri" w:hAnsi="Calibri" w:eastAsia="宋体"/>
        </w:rPr>
      </w:pPr>
      <w:r>
        <w:drawing>
          <wp:inline distT="0" distB="0" distL="0" distR="0">
            <wp:extent cx="2717165" cy="1207770"/>
            <wp:effectExtent l="0" t="0" r="6985" b="11430"/>
            <wp:docPr id="2" name="图片 2" descr="王浩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浩-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rPr>
          <w:color w:val="0000FF"/>
        </w:rPr>
      </w:pPr>
      <w:r>
        <w:rPr>
          <w:rFonts w:hint="eastAsia"/>
        </w:rPr>
        <w:t>图</w:t>
      </w:r>
      <w:r>
        <w:t>1  MMC-UPQC</w:t>
      </w:r>
      <w:r>
        <w:rPr>
          <w:rFonts w:hint="eastAsia"/>
        </w:rPr>
        <w:t>有功功率流向</w:t>
      </w:r>
    </w:p>
    <w:p>
      <w:pPr>
        <w:pStyle w:val="15"/>
        <w:rPr>
          <w:color w:val="C00000"/>
        </w:rPr>
      </w:pPr>
      <w:r>
        <w:rPr>
          <w:rFonts w:ascii="Times New Roman" w:hAnsi="Times New Roman"/>
        </w:rPr>
        <w:t xml:space="preserve">Fig.1 MMC-UPQC Active power flow direction </w:t>
      </w:r>
      <w:r>
        <w:rPr>
          <w:rFonts w:hint="eastAsia"/>
          <w:color w:val="FF0000"/>
        </w:rPr>
        <w:t>（</w:t>
      </w:r>
      <w:r>
        <w:rPr>
          <w:rFonts w:ascii="Times New Roman" w:hAnsi="Times New Roman"/>
          <w:color w:val="FF0000"/>
          <w:sz w:val="15"/>
          <w:szCs w:val="15"/>
        </w:rPr>
        <w:t>*</w:t>
      </w:r>
      <w:r>
        <w:rPr>
          <w:rFonts w:hint="eastAsia"/>
          <w:color w:val="FF0000"/>
        </w:rPr>
        <w:t>须提供图题的翻译）</w:t>
      </w:r>
    </w:p>
    <w:p>
      <w:pPr>
        <w:pStyle w:val="15"/>
        <w:rPr>
          <w:color w:val="FF0000"/>
        </w:rPr>
      </w:pPr>
      <w:r>
        <w:rPr>
          <w:color w:val="FF0000"/>
        </w:rPr>
        <w:t xml:space="preserve"> </w:t>
      </w:r>
    </w:p>
    <w:p>
      <w:pPr>
        <w:pStyle w:val="15"/>
        <w:spacing w:before="0" w:after="0" w:line="340" w:lineRule="exact"/>
        <w:ind w:firstLine="422" w:firstLineChars="200"/>
        <w:jc w:val="both"/>
      </w:pPr>
      <w:r>
        <w:rPr>
          <w:rFonts w:hint="eastAsia" w:ascii="宋体" w:hAnsi="宋体" w:eastAsia="宋体"/>
          <w:b/>
          <w:bCs/>
          <w:color w:val="FF0000"/>
          <w:sz w:val="21"/>
        </w:rPr>
        <w:t>坐标曲线图</w:t>
      </w:r>
      <w:r>
        <w:rPr>
          <w:rFonts w:hint="eastAsia" w:ascii="宋体" w:hAnsi="宋体" w:eastAsia="宋体"/>
          <w:sz w:val="21"/>
        </w:rPr>
        <w:t>，尽量</w:t>
      </w:r>
      <w:r>
        <w:rPr>
          <w:rFonts w:hint="eastAsia" w:ascii="宋体" w:hAnsi="宋体" w:eastAsia="宋体" w:cs="Arial"/>
          <w:sz w:val="21"/>
          <w:szCs w:val="21"/>
        </w:rPr>
        <w:t>使用</w:t>
      </w:r>
      <w:r>
        <w:rPr>
          <w:rFonts w:hint="eastAsia" w:ascii="宋体" w:hAnsi="宋体" w:eastAsia="宋体" w:cs="Arial"/>
          <w:color w:val="FF0000"/>
          <w:sz w:val="21"/>
          <w:szCs w:val="21"/>
        </w:rPr>
        <w:t>不同的颜色、不同的线型来明显区分每一条曲线</w:t>
      </w:r>
      <w:r>
        <w:rPr>
          <w:rFonts w:hint="eastAsia" w:ascii="宋体" w:hAnsi="宋体" w:eastAsia="宋体" w:cs="Arial"/>
          <w:sz w:val="21"/>
          <w:szCs w:val="21"/>
        </w:rPr>
        <w:t>；补全坐标轴的量符号</w:t>
      </w:r>
      <w:r>
        <w:rPr>
          <w:rFonts w:hint="eastAsia" w:ascii="宋体" w:hAnsi="宋体" w:eastAsia="宋体"/>
          <w:sz w:val="21"/>
          <w:szCs w:val="21"/>
        </w:rPr>
        <w:t>或量名称</w:t>
      </w:r>
      <w:r>
        <w:rPr>
          <w:rFonts w:hint="eastAsia" w:ascii="宋体" w:hAnsi="宋体" w:eastAsia="宋体" w:cs="Arial"/>
          <w:sz w:val="21"/>
          <w:szCs w:val="21"/>
        </w:rPr>
        <w:t>和单位，量与单位间用左斜线分隔，单位中各部分采用相乘的格式，如：</w:t>
      </w:r>
      <w:r>
        <w:rPr>
          <w:rFonts w:hint="eastAsia" w:ascii="Times New Roman" w:hAnsi="宋体" w:eastAsia="宋体"/>
          <w:sz w:val="21"/>
          <w:szCs w:val="21"/>
        </w:rPr>
        <w:t>速度</w:t>
      </w:r>
      <w:r>
        <w:rPr>
          <w:rFonts w:ascii="Times New Roman" w:hAnsi="Times New Roman" w:eastAsia="宋体"/>
          <w:sz w:val="21"/>
          <w:szCs w:val="21"/>
        </w:rPr>
        <w:t>/(m·s</w:t>
      </w:r>
      <w:r>
        <w:rPr>
          <w:rFonts w:ascii="Times New Roman" w:hAnsi="Times New Roman" w:eastAsia="宋体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/>
          <w:sz w:val="21"/>
          <w:szCs w:val="21"/>
        </w:rPr>
        <w:t>)</w:t>
      </w:r>
      <w:r>
        <w:rPr>
          <w:rFonts w:hint="eastAsia" w:ascii="Times New Roman" w:hAnsi="Times New Roman" w:eastAsia="宋体"/>
          <w:sz w:val="21"/>
          <w:szCs w:val="21"/>
        </w:rPr>
        <w:t>，而非</w:t>
      </w:r>
      <w:r>
        <w:rPr>
          <w:rFonts w:hint="eastAsia" w:ascii="Times New Roman" w:hAnsi="宋体" w:eastAsia="宋体"/>
          <w:sz w:val="21"/>
          <w:szCs w:val="21"/>
        </w:rPr>
        <w:t>速度</w:t>
      </w:r>
      <w:r>
        <w:rPr>
          <w:rFonts w:ascii="Times New Roman" w:hAnsi="Times New Roman" w:eastAsia="宋体"/>
          <w:sz w:val="21"/>
          <w:szCs w:val="21"/>
        </w:rPr>
        <w:t>/(m/s)</w:t>
      </w:r>
      <w:r>
        <w:rPr>
          <w:rFonts w:hint="eastAsia" w:ascii="宋体" w:hAnsi="宋体" w:eastAsia="宋体" w:cs="Arial"/>
          <w:sz w:val="21"/>
          <w:szCs w:val="21"/>
        </w:rPr>
        <w:t>。</w:t>
      </w:r>
    </w:p>
    <w:p>
      <w:pPr>
        <w:jc w:val="center"/>
      </w:pPr>
      <w:r>
        <w:drawing>
          <wp:inline distT="0" distB="0" distL="0" distR="0">
            <wp:extent cx="2475230" cy="1817370"/>
            <wp:effectExtent l="0" t="0" r="127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85" cy="1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5</w:t>
      </w:r>
      <w:r>
        <w:rPr>
          <w:rFonts w:hint="eastAsia" w:ascii="宋体" w:hAnsi="宋体" w:cs="宋体"/>
          <w:sz w:val="15"/>
          <w:szCs w:val="15"/>
        </w:rPr>
        <w:t>—</w:t>
      </w:r>
      <w:r>
        <w:rPr>
          <w:rFonts w:hint="eastAsia" w:ascii="Times New Roman" w:hAnsi="Times New Roman"/>
          <w:sz w:val="15"/>
          <w:szCs w:val="15"/>
        </w:rPr>
        <w:t>使用电流钳测得的电流；</w:t>
      </w:r>
      <w:r>
        <w:rPr>
          <w:rFonts w:ascii="Times New Roman" w:hAnsi="Times New Roman"/>
          <w:sz w:val="15"/>
          <w:szCs w:val="15"/>
        </w:rPr>
        <w:t>6</w:t>
      </w:r>
      <w:r>
        <w:rPr>
          <w:rFonts w:hint="eastAsia" w:ascii="宋体" w:hAnsi="宋体" w:cs="宋体"/>
          <w:sz w:val="15"/>
          <w:szCs w:val="15"/>
        </w:rPr>
        <w:t>—</w:t>
      </w:r>
      <w:r>
        <w:rPr>
          <w:rFonts w:ascii="Times New Roman" w:hAnsi="Times New Roman"/>
          <w:sz w:val="15"/>
          <w:szCs w:val="15"/>
        </w:rPr>
        <w:t>TMR</w:t>
      </w:r>
      <w:r>
        <w:rPr>
          <w:rFonts w:hint="eastAsia" w:ascii="Times New Roman" w:hAnsi="Times New Roman"/>
          <w:sz w:val="15"/>
          <w:szCs w:val="15"/>
        </w:rPr>
        <w:t>传感器单端输出电压；</w:t>
      </w:r>
      <w:r>
        <w:rPr>
          <w:rFonts w:ascii="Times New Roman" w:hAnsi="Times New Roman"/>
          <w:sz w:val="15"/>
          <w:szCs w:val="15"/>
        </w:rPr>
        <w:t>7</w:t>
      </w:r>
      <w:r>
        <w:rPr>
          <w:rFonts w:hint="eastAsia" w:ascii="宋体" w:hAnsi="宋体" w:cs="宋体"/>
          <w:sz w:val="15"/>
          <w:szCs w:val="15"/>
        </w:rPr>
        <w:t>—</w:t>
      </w:r>
      <w:r>
        <w:rPr>
          <w:rFonts w:hint="eastAsia" w:ascii="Times New Roman" w:hAnsi="Times New Roman"/>
          <w:sz w:val="15"/>
          <w:szCs w:val="15"/>
        </w:rPr>
        <w:t>经运放模块放大后的电压。</w:t>
      </w:r>
      <w:r>
        <w:rPr>
          <w:rFonts w:hint="eastAsia"/>
          <w:color w:val="0000FF"/>
          <w:sz w:val="15"/>
          <w:szCs w:val="15"/>
        </w:rPr>
        <w:t>【图注：中文</w:t>
      </w:r>
      <w:r>
        <w:rPr>
          <w:color w:val="0000FF"/>
          <w:sz w:val="15"/>
          <w:szCs w:val="15"/>
        </w:rPr>
        <w:t>6</w:t>
      </w:r>
      <w:r>
        <w:rPr>
          <w:rFonts w:hint="eastAsia"/>
          <w:color w:val="0000FF"/>
          <w:sz w:val="15"/>
          <w:szCs w:val="15"/>
        </w:rPr>
        <w:t>号宋体，英文</w:t>
      </w:r>
      <w:r>
        <w:rPr>
          <w:color w:val="0000FF"/>
          <w:sz w:val="15"/>
          <w:szCs w:val="15"/>
        </w:rPr>
        <w:t>6</w:t>
      </w:r>
      <w:r>
        <w:rPr>
          <w:rFonts w:hint="eastAsia"/>
          <w:color w:val="0000FF"/>
          <w:sz w:val="15"/>
          <w:szCs w:val="15"/>
        </w:rPr>
        <w:t>号</w:t>
      </w:r>
      <w:r>
        <w:rPr>
          <w:rFonts w:ascii="Times New Roman" w:hAnsi="Times New Roman"/>
          <w:color w:val="0000FF"/>
          <w:sz w:val="15"/>
          <w:szCs w:val="15"/>
        </w:rPr>
        <w:t>Times New Roman</w:t>
      </w:r>
      <w:r>
        <w:rPr>
          <w:rFonts w:hint="eastAsia"/>
          <w:color w:val="0000FF"/>
          <w:sz w:val="15"/>
          <w:szCs w:val="15"/>
        </w:rPr>
        <w:t>；单倍行距】</w:t>
      </w:r>
    </w:p>
    <w:p>
      <w:pPr>
        <w:pStyle w:val="15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滑模变结构</w:t>
      </w:r>
      <w:r>
        <w:t>DPC</w:t>
      </w:r>
      <w:r>
        <w:rPr>
          <w:rFonts w:hint="eastAsia"/>
        </w:rPr>
        <w:t>动态响应</w:t>
      </w:r>
    </w:p>
    <w:p>
      <w:pPr>
        <w:pStyle w:val="15"/>
        <w:rPr>
          <w:rFonts w:ascii="Times New Roman" w:hAnsi="Times New Roman"/>
        </w:rPr>
      </w:pPr>
      <w:r>
        <w:rPr>
          <w:rFonts w:ascii="Times New Roman" w:hAnsi="Times New Roman"/>
        </w:rPr>
        <w:t>Fig.2  Sliding mode variable structure DPC dynamic response</w:t>
      </w:r>
    </w:p>
    <w:p>
      <w:pPr>
        <w:pStyle w:val="3"/>
        <w:numPr>
          <w:ilvl w:val="0"/>
          <w:numId w:val="0"/>
        </w:numPr>
      </w:pPr>
      <w:r>
        <w:t xml:space="preserve">2.3 </w:t>
      </w:r>
      <w:r>
        <w:rPr>
          <w:rFonts w:hint="eastAsia"/>
        </w:rPr>
        <w:t>表格</w:t>
      </w:r>
    </w:p>
    <w:p>
      <w:pPr>
        <w:pStyle w:val="10"/>
        <w:spacing w:after="0"/>
        <w:ind w:firstLine="420" w:firstLineChars="200"/>
        <w:rPr>
          <w:sz w:val="15"/>
          <w:szCs w:val="18"/>
        </w:rPr>
      </w:pPr>
      <w:bookmarkStart w:id="0" w:name="_Ref364893593"/>
      <w:r>
        <w:rPr>
          <w:rFonts w:hint="eastAsia"/>
          <w:bCs/>
          <w:color w:val="FF0000"/>
          <w:szCs w:val="21"/>
        </w:rPr>
        <w:t>表格应精选</w:t>
      </w:r>
      <w:r>
        <w:rPr>
          <w:rFonts w:hint="eastAsia"/>
          <w:bCs/>
          <w:szCs w:val="21"/>
        </w:rPr>
        <w:t>，能用文字叙述代替的表格可不必列出</w:t>
      </w:r>
      <w:r>
        <w:rPr>
          <w:rFonts w:hint="eastAsia" w:ascii="Times New Roman" w:hAnsi="宋体"/>
          <w:szCs w:val="21"/>
        </w:rPr>
        <w:t>。</w:t>
      </w:r>
      <w:r>
        <w:rPr>
          <w:rFonts w:hint="eastAsia"/>
          <w:szCs w:val="21"/>
        </w:rPr>
        <w:t>表格采用</w:t>
      </w:r>
      <w:r>
        <w:rPr>
          <w:rFonts w:hint="eastAsia"/>
          <w:b/>
          <w:bCs/>
          <w:color w:val="FF0000"/>
          <w:szCs w:val="21"/>
        </w:rPr>
        <w:t>三线制表</w:t>
      </w:r>
      <w:r>
        <w:rPr>
          <w:rFonts w:hint="eastAsia"/>
          <w:szCs w:val="21"/>
        </w:rPr>
        <w:t>，</w:t>
      </w:r>
      <w:r>
        <w:rPr>
          <w:rFonts w:hint="eastAsia" w:ascii="Times New Roman" w:hAnsi="Times New Roman"/>
          <w:szCs w:val="21"/>
        </w:rPr>
        <w:t>三线表的第一行为表头，表头中使用量符号或量名称与该量单位</w:t>
      </w:r>
      <w:r>
        <w:rPr>
          <w:rFonts w:hint="eastAsia"/>
          <w:szCs w:val="21"/>
        </w:rPr>
        <w:t>符号之比，同</w:t>
      </w:r>
      <w:r>
        <w:rPr>
          <w:rFonts w:hint="eastAsia" w:ascii="宋体" w:hAnsi="宋体" w:cs="Arial"/>
          <w:szCs w:val="21"/>
        </w:rPr>
        <w:t>坐标轴处的量与单位表达格式</w:t>
      </w:r>
      <w:r>
        <w:rPr>
          <w:rFonts w:hint="eastAsia"/>
          <w:szCs w:val="21"/>
        </w:rPr>
        <w:t>。</w:t>
      </w:r>
    </w:p>
    <w:p>
      <w:pPr>
        <w:pStyle w:val="9"/>
        <w:keepNext/>
        <w:jc w:val="center"/>
        <w:rPr>
          <w:color w:val="0000FF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表</w:t>
      </w:r>
      <w:r>
        <w:rPr>
          <w:rFonts w:asci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 F4</w:t>
      </w:r>
      <w:r>
        <w:rPr>
          <w:rFonts w:hint="eastAsia" w:ascii="Times New Roman"/>
          <w:sz w:val="18"/>
          <w:szCs w:val="18"/>
        </w:rPr>
        <w:t>主馈线负荷点可靠性指标</w:t>
      </w:r>
      <w:bookmarkEnd w:id="0"/>
      <w:r>
        <w:rPr>
          <w:rFonts w:hint="eastAsia"/>
          <w:color w:val="0000FF"/>
          <w:sz w:val="18"/>
          <w:szCs w:val="18"/>
        </w:rPr>
        <w:t>【表题：中文小</w:t>
      </w:r>
      <w:r>
        <w:rPr>
          <w:color w:val="0000FF"/>
          <w:sz w:val="18"/>
          <w:szCs w:val="18"/>
        </w:rPr>
        <w:t>5</w:t>
      </w:r>
      <w:r>
        <w:rPr>
          <w:rFonts w:hint="eastAsia"/>
          <w:color w:val="0000FF"/>
          <w:sz w:val="18"/>
          <w:szCs w:val="18"/>
        </w:rPr>
        <w:t>号黑体，英文小</w:t>
      </w:r>
      <w:r>
        <w:rPr>
          <w:color w:val="0000FF"/>
          <w:sz w:val="18"/>
          <w:szCs w:val="18"/>
        </w:rPr>
        <w:t>5</w:t>
      </w:r>
      <w:r>
        <w:rPr>
          <w:rFonts w:hint="eastAsia"/>
          <w:color w:val="0000FF"/>
          <w:sz w:val="18"/>
          <w:szCs w:val="18"/>
        </w:rPr>
        <w:t>号</w:t>
      </w:r>
      <w:r>
        <w:rPr>
          <w:color w:val="0000FF"/>
          <w:sz w:val="18"/>
          <w:szCs w:val="18"/>
        </w:rPr>
        <w:t>Arial</w:t>
      </w:r>
      <w:r>
        <w:rPr>
          <w:rFonts w:hint="eastAsia"/>
          <w:color w:val="0000FF"/>
          <w:sz w:val="18"/>
          <w:szCs w:val="18"/>
        </w:rPr>
        <w:t>；无英文表题】</w:t>
      </w:r>
    </w:p>
    <w:p>
      <w:pPr>
        <w:jc w:val="center"/>
        <w:rPr>
          <w:rFonts w:hAnsi="Cambria" w:eastAsia="黑体"/>
          <w:color w:val="FF0000"/>
          <w:sz w:val="18"/>
          <w:szCs w:val="18"/>
        </w:rPr>
      </w:pPr>
      <w:r>
        <w:rPr>
          <w:rFonts w:hAnsi="Cambria" w:eastAsia="黑体"/>
          <w:sz w:val="18"/>
          <w:szCs w:val="18"/>
        </w:rPr>
        <w:t xml:space="preserve">Tab.1 </w:t>
      </w:r>
      <w:r>
        <w:rPr>
          <w:rFonts w:ascii="Times New Roman" w:hAnsi="Times New Roman" w:eastAsia="黑体"/>
          <w:sz w:val="18"/>
          <w:szCs w:val="18"/>
        </w:rPr>
        <w:t>Main feeder load point reliability index</w:t>
      </w:r>
      <w:r>
        <w:rPr>
          <w:rFonts w:hint="eastAsia" w:hAnsi="Cambria" w:eastAsia="黑体"/>
          <w:color w:val="FF0000"/>
          <w:sz w:val="18"/>
          <w:szCs w:val="18"/>
        </w:rPr>
        <w:t>（</w:t>
      </w:r>
      <w:r>
        <w:rPr>
          <w:rFonts w:ascii="Times New Roman" w:hAnsi="Times New Roman" w:eastAsia="黑体"/>
          <w:color w:val="FF0000"/>
          <w:sz w:val="15"/>
          <w:szCs w:val="15"/>
        </w:rPr>
        <w:t>*</w:t>
      </w:r>
      <w:r>
        <w:rPr>
          <w:rFonts w:hint="eastAsia" w:hAnsi="Cambria" w:eastAsia="黑体"/>
          <w:color w:val="FF0000"/>
          <w:sz w:val="18"/>
          <w:szCs w:val="18"/>
        </w:rPr>
        <w:t>须提供表题翻译）</w:t>
      </w:r>
    </w:p>
    <w:tbl>
      <w:tblPr>
        <w:tblStyle w:val="12"/>
        <w:tblW w:w="36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41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负荷点编号</w:t>
            </w:r>
          </w:p>
        </w:tc>
        <w:tc>
          <w:tcPr>
            <w:tcW w:w="134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年平均故障次数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kern w:val="0"/>
                <w:sz w:val="15"/>
                <w:szCs w:val="15"/>
              </w:rPr>
              <w:t>年平均停电时间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LP18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1.29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LP27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1.33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LP30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1.72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9.80</w:t>
            </w:r>
          </w:p>
        </w:tc>
      </w:tr>
    </w:tbl>
    <w:p>
      <w:pPr>
        <w:pStyle w:val="10"/>
        <w:rPr>
          <w:rFonts w:ascii="Times New Roman" w:hAnsi="Times New Roman" w:eastAsia="宋体" w:cs="Times New Roman"/>
          <w:color w:val="0000FF"/>
          <w:sz w:val="15"/>
          <w:szCs w:val="15"/>
        </w:rPr>
      </w:pPr>
      <w:r>
        <w:rPr>
          <w:rFonts w:hint="eastAsia" w:ascii="Times New Roman" w:hAnsi="Times New Roman"/>
          <w:color w:val="0000FF"/>
          <w:sz w:val="15"/>
          <w:szCs w:val="15"/>
        </w:rPr>
        <w:t>【表中文字：中文</w:t>
      </w:r>
      <w:r>
        <w:rPr>
          <w:rFonts w:ascii="Times New Roman" w:hAnsi="Times New Roman"/>
          <w:color w:val="0000FF"/>
          <w:sz w:val="15"/>
          <w:szCs w:val="15"/>
        </w:rPr>
        <w:t>6</w:t>
      </w:r>
      <w:r>
        <w:rPr>
          <w:rFonts w:hint="eastAsia" w:ascii="Times New Roman" w:hAnsi="Times New Roman"/>
          <w:color w:val="0000FF"/>
          <w:sz w:val="15"/>
          <w:szCs w:val="15"/>
        </w:rPr>
        <w:t>号宋体，英文</w:t>
      </w:r>
      <w:r>
        <w:rPr>
          <w:rFonts w:ascii="Times New Roman" w:hAnsi="Times New Roman"/>
          <w:color w:val="0000FF"/>
          <w:sz w:val="15"/>
          <w:szCs w:val="15"/>
        </w:rPr>
        <w:t>6</w:t>
      </w:r>
      <w:r>
        <w:rPr>
          <w:rFonts w:hint="eastAsia" w:ascii="Times New Roman" w:hAnsi="Times New Roman"/>
          <w:color w:val="0000FF"/>
          <w:sz w:val="15"/>
          <w:szCs w:val="15"/>
        </w:rPr>
        <w:t>号</w:t>
      </w:r>
      <w:r>
        <w:rPr>
          <w:rFonts w:ascii="Times New Roman" w:hAnsi="Times New Roman" w:eastAsia="方正行楷_GBK"/>
          <w:color w:val="0000FF"/>
          <w:sz w:val="15"/>
          <w:szCs w:val="15"/>
        </w:rPr>
        <w:t>Times New Roman</w:t>
      </w:r>
      <w:r>
        <w:rPr>
          <w:rFonts w:hint="eastAsia" w:ascii="Times New Roman" w:hAnsi="Times New Roman"/>
          <w:color w:val="0000FF"/>
          <w:sz w:val="15"/>
          <w:szCs w:val="15"/>
        </w:rPr>
        <w:t>】</w:t>
      </w:r>
    </w:p>
    <w:p>
      <w:pPr>
        <w:pStyle w:val="2"/>
      </w:pPr>
      <w:r>
        <w:rPr>
          <w:rFonts w:ascii="Times New Roman" w:hAnsi="Times New Roman"/>
          <w:lang w:val="en-GB"/>
        </w:rPr>
        <w:t>3</w:t>
      </w:r>
      <w:r>
        <w:rPr>
          <w:lang w:val="en-GB"/>
        </w:rPr>
        <w:t xml:space="preserve"> </w:t>
      </w:r>
      <w:r>
        <w:rPr>
          <w:rFonts w:hint="eastAsia"/>
          <w:lang w:val="en-GB"/>
        </w:rPr>
        <w:t>结论或结束语</w:t>
      </w:r>
    </w:p>
    <w:p>
      <w:pPr>
        <w:pStyle w:val="10"/>
        <w:ind w:firstLine="420" w:firstLineChars="200"/>
        <w:jc w:val="left"/>
      </w:pPr>
      <w:r>
        <w:rPr>
          <w:rFonts w:hint="eastAsia"/>
          <w:color w:val="999999"/>
        </w:rPr>
        <w:t>□□□□□□□□□□□□□□□□□□□□□□□□□□□□□□□□□□□□□□□□□</w:t>
      </w:r>
    </w:p>
    <w:p>
      <w:pPr>
        <w:pStyle w:val="15"/>
        <w:jc w:val="both"/>
        <w:rPr>
          <w:rFonts w:ascii="黑体" w:hAnsi="黑体"/>
          <w:szCs w:val="18"/>
        </w:rPr>
      </w:pPr>
    </w:p>
    <w:p>
      <w:pPr>
        <w:pStyle w:val="15"/>
        <w:jc w:val="both"/>
        <w:rPr>
          <w:rFonts w:hint="eastAsia" w:ascii="黑体" w:hAnsi="黑体"/>
          <w:color w:val="0000FF"/>
          <w:szCs w:val="18"/>
          <w:lang w:val="en-GB"/>
        </w:rPr>
      </w:pPr>
      <w:r>
        <w:rPr>
          <w:rFonts w:hint="eastAsia" w:ascii="黑体" w:hAnsi="黑体"/>
          <w:szCs w:val="18"/>
        </w:rPr>
        <w:t>参考文献</w:t>
      </w:r>
      <w:r>
        <w:rPr>
          <w:rFonts w:hint="eastAsia" w:ascii="黑体" w:hAnsi="黑体"/>
          <w:szCs w:val="18"/>
          <w:lang w:val="en-GB"/>
        </w:rPr>
        <w:t xml:space="preserve"> ：</w:t>
      </w:r>
      <w:r>
        <w:rPr>
          <w:rFonts w:hint="eastAsia" w:ascii="黑体" w:hAnsi="黑体"/>
          <w:color w:val="0000FF"/>
          <w:szCs w:val="18"/>
          <w:lang w:val="en-GB"/>
        </w:rPr>
        <w:t>【小5号黑体】</w:t>
      </w:r>
      <w:r>
        <w:rPr>
          <w:color w:val="FF0000"/>
          <w:sz w:val="21"/>
          <w:szCs w:val="21"/>
        </w:rPr>
        <w:t xml:space="preserve"> </w:t>
      </w:r>
    </w:p>
    <w:p>
      <w:pPr>
        <w:pStyle w:val="11"/>
        <w:ind w:left="299" w:hanging="298" w:hangingChars="189"/>
        <w:rPr>
          <w:rFonts w:hint="eastAsia"/>
          <w:color w:val="999999"/>
          <w:szCs w:val="15"/>
        </w:rPr>
      </w:pPr>
      <w:r>
        <w:t xml:space="preserve">[1] </w:t>
      </w:r>
      <w:r>
        <w:rPr>
          <w:rFonts w:hint="eastAsia"/>
        </w:rPr>
        <w:t>□□□□□□</w:t>
      </w:r>
      <w:r>
        <w:rPr>
          <w:rFonts w:hint="eastAsia" w:hAnsi="宋体" w:eastAsia="宋体"/>
          <w:color w:val="0000FF"/>
        </w:rPr>
        <w:t>【中文</w:t>
      </w:r>
      <w:r>
        <w:rPr>
          <w:rFonts w:eastAsia="宋体"/>
          <w:color w:val="0000FF"/>
        </w:rPr>
        <w:t>6</w:t>
      </w:r>
      <w:r>
        <w:rPr>
          <w:rFonts w:hint="eastAsia" w:hAnsi="宋体" w:eastAsia="宋体"/>
          <w:color w:val="0000FF"/>
        </w:rPr>
        <w:t>号宋体，英文</w:t>
      </w:r>
      <w:r>
        <w:rPr>
          <w:rFonts w:eastAsia="宋体"/>
          <w:color w:val="0000FF"/>
        </w:rPr>
        <w:t>6</w:t>
      </w:r>
      <w:r>
        <w:rPr>
          <w:rFonts w:hint="eastAsia" w:hAnsi="宋体" w:eastAsia="宋体"/>
          <w:color w:val="0000FF"/>
        </w:rPr>
        <w:t>号</w:t>
      </w:r>
      <w:r>
        <w:rPr>
          <w:rFonts w:eastAsia="宋体"/>
          <w:color w:val="0000FF"/>
        </w:rPr>
        <w:t>Times New Roman</w:t>
      </w:r>
      <w:r>
        <w:rPr>
          <w:rFonts w:hint="eastAsia" w:hAnsi="宋体" w:eastAsia="宋体"/>
          <w:color w:val="0000FF"/>
        </w:rPr>
        <w:t>】</w:t>
      </w:r>
    </w:p>
    <w:p>
      <w:pPr>
        <w:rPr>
          <w:rFonts w:eastAsia="方正书宋简体"/>
          <w:spacing w:val="4"/>
          <w:sz w:val="15"/>
          <w:szCs w:val="20"/>
        </w:rPr>
      </w:pPr>
      <w:r>
        <w:rPr>
          <w:rFonts w:hint="eastAsia" w:eastAsia="方正书宋简体"/>
          <w:spacing w:val="4"/>
          <w:sz w:val="15"/>
          <w:szCs w:val="20"/>
        </w:rPr>
        <w:t>……</w:t>
      </w:r>
    </w:p>
    <w:p>
      <w:pPr>
        <w:pStyle w:val="11"/>
        <w:ind w:left="302" w:hanging="301" w:hangingChars="191"/>
      </w:pPr>
      <w:r>
        <w:t xml:space="preserve">[20] </w:t>
      </w:r>
      <w:r>
        <w:rPr>
          <w:rFonts w:hint="eastAsia"/>
        </w:rPr>
        <w:t>□□□□□□□□□□□□□□□□□□□□□□□□□□□□□□□□□□□□□□</w:t>
      </w:r>
    </w:p>
    <w:p>
      <w:pPr>
        <w:pStyle w:val="15"/>
        <w:rPr>
          <w:rFonts w:ascii="Times New Roman" w:hAnsi="Times New Roman"/>
        </w:rPr>
      </w:pPr>
      <w:r>
        <w:rPr>
          <w:rFonts w:hint="eastAsia" w:ascii="Times New Roman" w:hAnsi="Times New Roman"/>
        </w:rPr>
        <w:t>表</w:t>
      </w:r>
      <w:r>
        <w:rPr>
          <w:rFonts w:ascii="Times New Roman" w:hAnsi="Times New Roman"/>
        </w:rPr>
        <w:t xml:space="preserve">2 </w:t>
      </w:r>
      <w:r>
        <w:rPr>
          <w:rFonts w:hint="eastAsia" w:ascii="Times New Roman" w:hAnsi="Times New Roman"/>
        </w:rPr>
        <w:t>主要参考文献的著录格式</w:t>
      </w:r>
    </w:p>
    <w:p>
      <w:pPr>
        <w:pStyle w:val="15"/>
        <w:rPr>
          <w:rFonts w:ascii="Times New Roman" w:hAnsi="Times New Roman"/>
        </w:rPr>
      </w:pPr>
      <w:r>
        <w:rPr>
          <w:rFonts w:ascii="Times New Roman" w:hAnsi="Times New Roman"/>
        </w:rPr>
        <w:t>Tab. 2 Main references description form and format</w:t>
      </w:r>
    </w:p>
    <w:tbl>
      <w:tblPr>
        <w:tblStyle w:val="12"/>
        <w:tblW w:w="7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83"/>
        <w:gridCol w:w="5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0"/>
                <w:tab w:val="left" w:pos="735"/>
              </w:tabs>
              <w:spacing w:line="280" w:lineRule="exact"/>
              <w:jc w:val="center"/>
              <w:rPr>
                <w:rFonts w:ascii="Times New Roman" w:hAnsi="Times New Roman" w:eastAsia="黑体" w:cs="Times New Roman"/>
                <w:color w:val="0000FF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类别代码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left="-84" w:leftChars="-69" w:hanging="61" w:hangingChars="41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文献类别</w:t>
            </w:r>
          </w:p>
        </w:tc>
        <w:tc>
          <w:tcPr>
            <w:tcW w:w="558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right="792" w:rightChars="377" w:firstLine="51" w:firstLineChars="34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著</w:t>
            </w:r>
            <w:r>
              <w:rPr>
                <w:rFonts w:ascii="Times New Roman" w:hAnsi="Times New Roman" w:eastAsia="黑体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15"/>
                <w:szCs w:val="15"/>
              </w:rPr>
              <w:t>录</w:t>
            </w:r>
            <w:r>
              <w:rPr>
                <w:rFonts w:ascii="Times New Roman" w:hAnsi="Times New Roman" w:eastAsia="黑体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15"/>
                <w:szCs w:val="15"/>
              </w:rPr>
              <w:t>格</w:t>
            </w:r>
            <w:r>
              <w:rPr>
                <w:rFonts w:ascii="Times New Roman" w:hAnsi="Times New Roman" w:eastAsia="黑体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15"/>
                <w:szCs w:val="15"/>
              </w:rPr>
              <w:t>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专著或译著</w:t>
            </w:r>
          </w:p>
        </w:tc>
        <w:tc>
          <w:tcPr>
            <w:tcW w:w="558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原作者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r>
              <w:rPr>
                <w:rFonts w:hint="eastAsia" w:ascii="宋体" w:hAnsi="宋体" w:cs="宋体"/>
                <w:sz w:val="15"/>
                <w:szCs w:val="15"/>
              </w:rPr>
              <w:t>译著名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[M].</w:t>
            </w:r>
            <w:r>
              <w:rPr>
                <w:rFonts w:hint="eastAsia" w:ascii="宋体" w:hAnsi="宋体" w:cs="宋体"/>
                <w:sz w:val="15"/>
                <w:szCs w:val="15"/>
              </w:rPr>
              <w:t>译者，译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r>
              <w:rPr>
                <w:rFonts w:hint="eastAsia" w:ascii="Times New Roman" w:hAnsi="Times New Roman"/>
                <w:sz w:val="15"/>
                <w:szCs w:val="15"/>
              </w:rPr>
              <w:t>版本号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  <w:r>
              <w:rPr>
                <w:rFonts w:hint="eastAsia" w:ascii="宋体" w:hAnsi="宋体" w:cs="宋体"/>
                <w:sz w:val="15"/>
                <w:szCs w:val="15"/>
              </w:rPr>
              <w:t>出版地：出版者，出版年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color w:val="0000FF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>C</w:t>
            </w:r>
          </w:p>
        </w:tc>
        <w:tc>
          <w:tcPr>
            <w:tcW w:w="1583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cs="Times New Roman"/>
                <w:color w:val="0000FF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文集、会议录【常用】</w:t>
            </w:r>
          </w:p>
        </w:tc>
        <w:tc>
          <w:tcPr>
            <w:tcW w:w="5585" w:type="dxa"/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color w:val="0000FF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作者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 xml:space="preserve">. </w:t>
            </w: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文题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 xml:space="preserve"> [C]//</w:t>
            </w: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编者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 xml:space="preserve">. </w:t>
            </w: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文集名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 xml:space="preserve">. </w:t>
            </w: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出版地：出版者，出版年：起始页码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>-</w:t>
            </w: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终止页码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color w:val="0000FF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>J</w:t>
            </w:r>
          </w:p>
        </w:tc>
        <w:tc>
          <w:tcPr>
            <w:tcW w:w="1583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cs="Times New Roman"/>
                <w:color w:val="0000FF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期刊【常用】</w:t>
            </w:r>
          </w:p>
        </w:tc>
        <w:tc>
          <w:tcPr>
            <w:tcW w:w="5585" w:type="dxa"/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color w:val="0000FF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作者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 xml:space="preserve">. </w:t>
            </w: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文题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 xml:space="preserve"> [J]. </w:t>
            </w: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刊名，年，卷（期）：起始页码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>-</w:t>
            </w:r>
            <w:r>
              <w:rPr>
                <w:rFonts w:hint="eastAsia" w:ascii="Times New Roman" w:hAnsi="Times New Roman"/>
                <w:color w:val="0000FF"/>
                <w:kern w:val="0"/>
                <w:sz w:val="15"/>
                <w:szCs w:val="15"/>
              </w:rPr>
              <w:t>终止页码</w:t>
            </w:r>
            <w:r>
              <w:rPr>
                <w:rFonts w:ascii="Times New Roman" w:hAnsi="Times New Roman"/>
                <w:color w:val="0000FF"/>
                <w:kern w:val="0"/>
                <w:sz w:val="15"/>
                <w:szCs w:val="15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D</w:t>
            </w:r>
          </w:p>
        </w:tc>
        <w:tc>
          <w:tcPr>
            <w:tcW w:w="1583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学位论文</w:t>
            </w:r>
          </w:p>
        </w:tc>
        <w:tc>
          <w:tcPr>
            <w:tcW w:w="5585" w:type="dxa"/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作者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文题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[D].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所在城市：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/>
                <w:sz w:val="15"/>
                <w:szCs w:val="15"/>
              </w:rPr>
              <w:t>保存单位，发布年份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P</w:t>
            </w:r>
          </w:p>
        </w:tc>
        <w:tc>
          <w:tcPr>
            <w:tcW w:w="1583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专利</w:t>
            </w:r>
          </w:p>
        </w:tc>
        <w:tc>
          <w:tcPr>
            <w:tcW w:w="5585" w:type="dxa"/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申请者或所有者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r>
              <w:rPr>
                <w:rFonts w:hint="eastAsia" w:ascii="宋体" w:hAnsi="宋体" w:cs="宋体"/>
                <w:sz w:val="15"/>
                <w:szCs w:val="15"/>
              </w:rPr>
              <w:t>专利题名：专利号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[P]. </w:t>
            </w:r>
            <w:r>
              <w:rPr>
                <w:rFonts w:hint="eastAsia" w:ascii="宋体" w:hAnsi="宋体" w:cs="宋体"/>
                <w:sz w:val="15"/>
                <w:szCs w:val="15"/>
              </w:rPr>
              <w:t>发布日期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</w:t>
            </w:r>
          </w:p>
        </w:tc>
        <w:tc>
          <w:tcPr>
            <w:tcW w:w="1583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技术标准</w:t>
            </w:r>
          </w:p>
        </w:tc>
        <w:tc>
          <w:tcPr>
            <w:tcW w:w="5585" w:type="dxa"/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技术标准名称：技术标准代号</w:t>
            </w:r>
            <w:r>
              <w:rPr>
                <w:rFonts w:ascii="Times New Roman" w:hAnsi="Times New Roman"/>
                <w:sz w:val="15"/>
                <w:szCs w:val="15"/>
              </w:rPr>
              <w:t>[S].</w:t>
            </w:r>
            <w:r>
              <w:rPr>
                <w:rFonts w:hint="eastAsia" w:ascii="Times New Roman" w:hAnsi="Times New Roman"/>
                <w:sz w:val="15"/>
                <w:szCs w:val="15"/>
              </w:rPr>
              <w:t>出版地：出版者，出版日期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R</w:t>
            </w:r>
          </w:p>
        </w:tc>
        <w:tc>
          <w:tcPr>
            <w:tcW w:w="1583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科技报告</w:t>
            </w:r>
          </w:p>
        </w:tc>
        <w:tc>
          <w:tcPr>
            <w:tcW w:w="5585" w:type="dxa"/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作者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r>
              <w:rPr>
                <w:rFonts w:hint="eastAsia" w:ascii="宋体" w:hAnsi="宋体" w:cs="宋体"/>
                <w:sz w:val="15"/>
                <w:szCs w:val="15"/>
              </w:rPr>
              <w:t>文题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[R]. </w:t>
            </w:r>
            <w:r>
              <w:rPr>
                <w:rFonts w:hint="eastAsia" w:ascii="宋体" w:hAnsi="宋体" w:cs="宋体"/>
                <w:sz w:val="15"/>
                <w:szCs w:val="15"/>
              </w:rPr>
              <w:t>地名：责任单位，发布年份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</w:t>
            </w:r>
          </w:p>
        </w:tc>
        <w:tc>
          <w:tcPr>
            <w:tcW w:w="1583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报纸</w:t>
            </w:r>
          </w:p>
        </w:tc>
        <w:tc>
          <w:tcPr>
            <w:tcW w:w="5585" w:type="dxa"/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作者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文题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[N].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报纸名，出版日期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(</w:t>
            </w:r>
            <w:r>
              <w:rPr>
                <w:rFonts w:hint="eastAsia" w:ascii="Times New Roman" w:hAnsi="Times New Roman"/>
                <w:sz w:val="15"/>
                <w:szCs w:val="15"/>
              </w:rPr>
              <w:t>版次</w:t>
            </w:r>
            <w:r>
              <w:rPr>
                <w:rFonts w:ascii="Times New Roman" w:hAnsi="Times New Roman"/>
                <w:sz w:val="15"/>
                <w:szCs w:val="15"/>
              </w:rPr>
              <w:t>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Z</w:t>
            </w:r>
          </w:p>
        </w:tc>
        <w:tc>
          <w:tcPr>
            <w:tcW w:w="1583" w:type="dxa"/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其他</w:t>
            </w:r>
          </w:p>
        </w:tc>
        <w:tc>
          <w:tcPr>
            <w:tcW w:w="5585" w:type="dxa"/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作者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文题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[Z]. </w:t>
            </w:r>
            <w:r>
              <w:rPr>
                <w:rFonts w:hint="eastAsia" w:ascii="Times New Roman" w:hAnsi="Times New Roman"/>
                <w:sz w:val="15"/>
                <w:szCs w:val="15"/>
              </w:rPr>
              <w:t>出版地：出版者，出版日期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OL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tabs>
                <w:tab w:val="left" w:pos="0"/>
                <w:tab w:val="left" w:pos="540"/>
                <w:tab w:val="left" w:pos="735"/>
              </w:tabs>
              <w:spacing w:line="280" w:lineRule="exact"/>
              <w:ind w:firstLine="10" w:firstLineChars="7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/>
                <w:sz w:val="15"/>
                <w:szCs w:val="15"/>
              </w:rPr>
              <w:t>网络版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tabs>
                <w:tab w:val="left" w:pos="0"/>
                <w:tab w:val="left" w:pos="735"/>
              </w:tabs>
              <w:spacing w:line="280" w:lineRule="exact"/>
              <w:ind w:firstLine="60" w:firstLineChars="4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作者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. </w:t>
            </w:r>
            <w:r>
              <w:rPr>
                <w:rFonts w:hint="eastAsia" w:ascii="Times New Roman" w:hAnsi="Times New Roman"/>
                <w:sz w:val="15"/>
                <w:szCs w:val="15"/>
              </w:rPr>
              <w:t>文题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[</w:t>
            </w:r>
            <w:r>
              <w:rPr>
                <w:rFonts w:hint="eastAsia" w:ascii="Times New Roman" w:hAnsi="Times New Roman"/>
                <w:sz w:val="15"/>
                <w:szCs w:val="15"/>
              </w:rPr>
              <w:t>文献类别</w:t>
            </w:r>
            <w:r>
              <w:rPr>
                <w:rFonts w:ascii="Times New Roman" w:hAnsi="Times New Roman"/>
                <w:sz w:val="15"/>
                <w:szCs w:val="15"/>
              </w:rPr>
              <w:t>/OL]. (</w:t>
            </w:r>
            <w:r>
              <w:rPr>
                <w:rFonts w:hint="eastAsia" w:ascii="Times New Roman" w:hAnsi="Times New Roman"/>
                <w:sz w:val="15"/>
                <w:szCs w:val="15"/>
              </w:rPr>
              <w:t>上传日期或者更新日期</w:t>
            </w:r>
            <w:r>
              <w:rPr>
                <w:rFonts w:ascii="Times New Roman" w:hAnsi="Times New Roman"/>
                <w:sz w:val="15"/>
                <w:szCs w:val="15"/>
              </w:rPr>
              <w:t>) [</w:t>
            </w:r>
            <w:r>
              <w:rPr>
                <w:rFonts w:hint="eastAsia" w:ascii="Times New Roman" w:hAnsi="Times New Roman"/>
                <w:sz w:val="15"/>
                <w:szCs w:val="15"/>
              </w:rPr>
              <w:t>引用日期</w:t>
            </w:r>
            <w:r>
              <w:rPr>
                <w:rFonts w:ascii="Times New Roman" w:hAnsi="Times New Roman"/>
                <w:sz w:val="15"/>
                <w:szCs w:val="15"/>
              </w:rPr>
              <w:t>]. http://</w:t>
            </w:r>
            <w:r>
              <w:rPr>
                <w:rFonts w:hint="eastAsia" w:ascii="Times New Roman" w:hAnsi="Times New Roman"/>
                <w:sz w:val="15"/>
                <w:szCs w:val="15"/>
              </w:rPr>
              <w:t>网址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</w:tr>
    </w:tbl>
    <w:p>
      <w:pPr>
        <w:pStyle w:val="15"/>
        <w:jc w:val="both"/>
        <w:rPr>
          <w:color w:val="FF0000"/>
          <w:sz w:val="20"/>
          <w:szCs w:val="21"/>
        </w:rPr>
      </w:pPr>
    </w:p>
    <w:p>
      <w:pPr>
        <w:pStyle w:val="15"/>
        <w:jc w:val="both"/>
        <w:rPr>
          <w:color w:val="FF0000"/>
          <w:sz w:val="20"/>
          <w:szCs w:val="21"/>
        </w:rPr>
      </w:pPr>
      <w:r>
        <w:rPr>
          <w:rFonts w:hint="eastAsia"/>
          <w:color w:val="FF0000"/>
          <w:sz w:val="20"/>
          <w:szCs w:val="21"/>
        </w:rPr>
        <w:t>参考文献要求：（</w:t>
      </w:r>
      <w:r>
        <w:rPr>
          <w:rFonts w:ascii="Times New Roman" w:hAnsi="Times New Roman"/>
          <w:color w:val="FF0000"/>
          <w:sz w:val="15"/>
          <w:szCs w:val="15"/>
        </w:rPr>
        <w:t>*</w:t>
      </w:r>
      <w:r>
        <w:rPr>
          <w:rFonts w:hint="eastAsia"/>
          <w:color w:val="FF0000"/>
          <w:sz w:val="20"/>
          <w:szCs w:val="21"/>
        </w:rPr>
        <w:t>重点内容）</w:t>
      </w:r>
    </w:p>
    <w:p>
      <w:pPr>
        <w:pStyle w:val="15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1</w:t>
      </w:r>
      <w:r>
        <w:rPr>
          <w:rFonts w:hint="eastAsia" w:ascii="Times New Roman" w:hAnsi="Times New Roman"/>
          <w:szCs w:val="18"/>
        </w:rPr>
        <w:t>、参考文献总数</w:t>
      </w:r>
      <w:r>
        <w:rPr>
          <w:rFonts w:hint="eastAsia" w:ascii="Times New Roman" w:hAnsi="Times New Roman"/>
          <w:color w:val="FF0000"/>
          <w:szCs w:val="18"/>
        </w:rPr>
        <w:t>不低于</w:t>
      </w:r>
      <w:r>
        <w:rPr>
          <w:rFonts w:hint="eastAsia" w:ascii="Times New Roman" w:hAnsi="Times New Roman"/>
          <w:b/>
          <w:color w:val="FF0000"/>
          <w:szCs w:val="18"/>
          <w:lang w:val="en-US" w:eastAsia="zh-CN"/>
        </w:rPr>
        <w:t>10</w:t>
      </w:r>
      <w:r>
        <w:rPr>
          <w:rFonts w:hint="eastAsia" w:ascii="Times New Roman" w:hAnsi="Times New Roman"/>
          <w:b/>
          <w:color w:val="FF0000"/>
          <w:szCs w:val="18"/>
        </w:rPr>
        <w:t>条</w:t>
      </w:r>
      <w:r>
        <w:rPr>
          <w:rFonts w:hint="eastAsia" w:ascii="Times New Roman" w:hAnsi="Times New Roman"/>
          <w:szCs w:val="18"/>
        </w:rPr>
        <w:t>；</w:t>
      </w:r>
    </w:p>
    <w:p>
      <w:pPr>
        <w:pStyle w:val="15"/>
        <w:jc w:val="both"/>
        <w:rPr>
          <w:rFonts w:ascii="Times New Roman" w:hAnsi="Times New Roman"/>
          <w:szCs w:val="18"/>
          <w:lang w:val="en-GB"/>
        </w:rPr>
      </w:pPr>
      <w:r>
        <w:rPr>
          <w:rFonts w:ascii="Times New Roman" w:hAnsi="Times New Roman"/>
          <w:szCs w:val="18"/>
        </w:rPr>
        <w:t>2</w:t>
      </w:r>
      <w:r>
        <w:rPr>
          <w:rFonts w:hint="eastAsia" w:ascii="Times New Roman" w:hAnsi="Times New Roman"/>
          <w:szCs w:val="18"/>
        </w:rPr>
        <w:t>、</w:t>
      </w:r>
      <w:r>
        <w:rPr>
          <w:rFonts w:hint="eastAsia" w:ascii="Times New Roman" w:hAnsi="Times New Roman"/>
          <w:szCs w:val="18"/>
          <w:lang w:val="en-GB"/>
        </w:rPr>
        <w:t>参考文献须在正文中按引用出现的先后顺序连续编码；</w:t>
      </w:r>
    </w:p>
    <w:p>
      <w:pPr>
        <w:pStyle w:val="15"/>
        <w:jc w:val="both"/>
        <w:rPr>
          <w:rFonts w:ascii="Times New Roman" w:hAnsi="Times New Roman"/>
          <w:szCs w:val="18"/>
          <w:lang w:val="en-GB"/>
        </w:rPr>
      </w:pPr>
      <w:r>
        <w:rPr>
          <w:rFonts w:ascii="Times New Roman" w:hAnsi="Times New Roman"/>
          <w:szCs w:val="18"/>
        </w:rPr>
        <w:t>3</w:t>
      </w:r>
      <w:r>
        <w:rPr>
          <w:rFonts w:hint="eastAsia" w:ascii="Times New Roman" w:hAnsi="Times New Roman"/>
          <w:szCs w:val="18"/>
        </w:rPr>
        <w:t>、</w:t>
      </w:r>
      <w:r>
        <w:rPr>
          <w:rFonts w:hint="eastAsia" w:ascii="Times New Roman" w:hAnsi="Times New Roman"/>
          <w:color w:val="FF0000"/>
          <w:szCs w:val="18"/>
        </w:rPr>
        <w:t>著录格式</w:t>
      </w:r>
      <w:r>
        <w:rPr>
          <w:rFonts w:hint="eastAsia" w:ascii="Times New Roman" w:hAnsi="Times New Roman"/>
          <w:szCs w:val="18"/>
        </w:rPr>
        <w:t>需严格按照表</w:t>
      </w:r>
      <w:r>
        <w:rPr>
          <w:rFonts w:ascii="Times New Roman" w:hAnsi="Times New Roman"/>
          <w:szCs w:val="18"/>
        </w:rPr>
        <w:t>2</w:t>
      </w:r>
      <w:r>
        <w:rPr>
          <w:rFonts w:hint="eastAsia" w:ascii="Times New Roman" w:hAnsi="Times New Roman"/>
          <w:szCs w:val="18"/>
        </w:rPr>
        <w:t>执行，确保内容完整。</w:t>
      </w:r>
    </w:p>
    <w:p>
      <w:pPr>
        <w:ind w:left="270" w:hanging="270" w:hangingChars="150"/>
        <w:rPr>
          <w:rFonts w:ascii="Calibri" w:hAnsi="Calibri"/>
          <w:color w:val="0000FF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>实例：</w:t>
      </w:r>
    </w:p>
    <w:p>
      <w:pPr>
        <w:pStyle w:val="16"/>
        <w:rPr>
          <w:rFonts w:ascii="Times New Roman" w:hAnsi="Times New Roman"/>
          <w:color w:val="0000FF"/>
        </w:rPr>
      </w:pPr>
      <w:bookmarkStart w:id="1" w:name="_Ref364761725"/>
      <w:r>
        <w:rPr>
          <w:rFonts w:ascii="Times New Roman" w:hAnsi="Times New Roman"/>
          <w:color w:val="0000FF"/>
        </w:rPr>
        <w:t xml:space="preserve">[1] </w:t>
      </w:r>
      <w:r>
        <w:rPr>
          <w:rFonts w:hint="eastAsia" w:ascii="Times New Roman" w:hAnsi="Times New Roman"/>
          <w:color w:val="0000FF"/>
        </w:rPr>
        <w:t>王敏，许建，潘永春，等</w:t>
      </w:r>
      <w:r>
        <w:rPr>
          <w:rFonts w:ascii="Times New Roman" w:hAnsi="Times New Roman"/>
          <w:color w:val="0000FF"/>
        </w:rPr>
        <w:t xml:space="preserve">. </w:t>
      </w:r>
      <w:r>
        <w:rPr>
          <w:rFonts w:hint="eastAsia" w:ascii="Times New Roman" w:hAnsi="Times New Roman"/>
          <w:color w:val="0000FF"/>
        </w:rPr>
        <w:t>电动汽车参与配电侧电力市场竞价博弈的研究</w:t>
      </w:r>
      <w:r>
        <w:rPr>
          <w:rFonts w:ascii="Times New Roman" w:hAnsi="Times New Roman"/>
          <w:color w:val="0000FF"/>
        </w:rPr>
        <w:t xml:space="preserve">[J]. </w:t>
      </w:r>
      <w:r>
        <w:rPr>
          <w:rFonts w:hint="eastAsia" w:ascii="Times New Roman" w:hAnsi="Times New Roman"/>
          <w:color w:val="0000FF"/>
        </w:rPr>
        <w:t>广东电力，</w:t>
      </w:r>
      <w:r>
        <w:rPr>
          <w:rFonts w:ascii="Times New Roman" w:hAnsi="Times New Roman"/>
          <w:color w:val="0000FF"/>
        </w:rPr>
        <w:t>2017</w:t>
      </w:r>
      <w:r>
        <w:rPr>
          <w:rFonts w:hint="eastAsia" w:ascii="Times New Roman" w:hAnsi="Times New Roman"/>
          <w:color w:val="0000FF"/>
        </w:rPr>
        <w:t>，</w:t>
      </w:r>
      <w:r>
        <w:rPr>
          <w:rFonts w:ascii="Times New Roman" w:hAnsi="Times New Roman"/>
          <w:color w:val="0000FF"/>
        </w:rPr>
        <w:t>30(2)</w:t>
      </w:r>
      <w:r>
        <w:rPr>
          <w:rFonts w:hint="eastAsia" w:ascii="Times New Roman" w:hAnsi="Times New Roman"/>
          <w:color w:val="0000FF"/>
        </w:rPr>
        <w:t>：</w:t>
      </w:r>
      <w:r>
        <w:rPr>
          <w:rFonts w:ascii="Times New Roman" w:hAnsi="Times New Roman"/>
          <w:color w:val="0000FF"/>
        </w:rPr>
        <w:t>1-6</w:t>
      </w:r>
      <w:r>
        <w:rPr>
          <w:rFonts w:hint="eastAsia" w:ascii="Times New Roman" w:hAnsi="Times New Roman"/>
          <w:color w:val="0000FF"/>
        </w:rPr>
        <w:t>，</w:t>
      </w:r>
      <w:r>
        <w:rPr>
          <w:rFonts w:ascii="Times New Roman" w:hAnsi="Times New Roman"/>
          <w:color w:val="0000FF"/>
        </w:rPr>
        <w:t>28.</w:t>
      </w:r>
    </w:p>
    <w:p>
      <w:pPr>
        <w:pStyle w:val="16"/>
        <w:ind w:left="298" w:leftChars="142" w:firstLine="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WANG Min</w:t>
      </w:r>
      <w:r>
        <w:rPr>
          <w:rFonts w:hint="eastAsia" w:ascii="Times New Roman" w:hAnsi="Times New Roman"/>
          <w:color w:val="0000FF"/>
        </w:rPr>
        <w:t>，</w:t>
      </w:r>
      <w:r>
        <w:rPr>
          <w:rFonts w:ascii="Times New Roman" w:hAnsi="Times New Roman"/>
          <w:color w:val="0000FF"/>
        </w:rPr>
        <w:t>XU Jian</w:t>
      </w:r>
      <w:r>
        <w:rPr>
          <w:rFonts w:hint="eastAsia" w:ascii="Times New Roman" w:hAnsi="Times New Roman"/>
          <w:color w:val="0000FF"/>
        </w:rPr>
        <w:t>，</w:t>
      </w:r>
      <w:r>
        <w:rPr>
          <w:rFonts w:ascii="Times New Roman" w:hAnsi="Times New Roman"/>
          <w:color w:val="0000FF"/>
        </w:rPr>
        <w:t>PAN Yongchun</w:t>
      </w:r>
      <w:r>
        <w:rPr>
          <w:rFonts w:hint="eastAsia" w:ascii="Times New Roman" w:hAnsi="Times New Roman"/>
          <w:color w:val="0000FF"/>
        </w:rPr>
        <w:t>，</w:t>
      </w:r>
      <w:r>
        <w:rPr>
          <w:rFonts w:ascii="Times New Roman" w:hAnsi="Times New Roman"/>
          <w:color w:val="0000FF"/>
        </w:rPr>
        <w:t>et al. Research on electric vehicles participating in bidding game in distribution side power market[J]. Guangdong Electric Power</w:t>
      </w:r>
      <w:r>
        <w:rPr>
          <w:rFonts w:hint="eastAsia" w:ascii="Times New Roman" w:hAnsi="Times New Roman"/>
          <w:color w:val="0000FF"/>
        </w:rPr>
        <w:t>，</w:t>
      </w:r>
      <w:r>
        <w:rPr>
          <w:rFonts w:ascii="Times New Roman" w:hAnsi="Times New Roman"/>
          <w:color w:val="0000FF"/>
        </w:rPr>
        <w:t>2017</w:t>
      </w:r>
      <w:r>
        <w:rPr>
          <w:rFonts w:hint="eastAsia" w:ascii="Times New Roman" w:hAnsi="Times New Roman"/>
          <w:color w:val="0000FF"/>
        </w:rPr>
        <w:t>，</w:t>
      </w:r>
      <w:r>
        <w:rPr>
          <w:rFonts w:ascii="Times New Roman" w:hAnsi="Times New Roman"/>
          <w:color w:val="0000FF"/>
        </w:rPr>
        <w:t>30(2)</w:t>
      </w:r>
      <w:r>
        <w:rPr>
          <w:rFonts w:hint="eastAsia" w:ascii="Times New Roman" w:hAnsi="Times New Roman"/>
          <w:color w:val="0000FF"/>
        </w:rPr>
        <w:t>：</w:t>
      </w:r>
      <w:r>
        <w:rPr>
          <w:rFonts w:ascii="Times New Roman" w:hAnsi="Times New Roman"/>
          <w:color w:val="0000FF"/>
        </w:rPr>
        <w:t>1-6</w:t>
      </w:r>
      <w:r>
        <w:rPr>
          <w:rFonts w:hint="eastAsia" w:ascii="Times New Roman" w:hAnsi="Times New Roman"/>
          <w:color w:val="0000FF"/>
        </w:rPr>
        <w:t>，</w:t>
      </w:r>
      <w:r>
        <w:rPr>
          <w:rFonts w:ascii="Times New Roman" w:hAnsi="Times New Roman"/>
          <w:color w:val="0000FF"/>
        </w:rPr>
        <w:t>28.</w:t>
      </w:r>
    </w:p>
    <w:p>
      <w:pPr>
        <w:pStyle w:val="16"/>
        <w:rPr>
          <w:rFonts w:ascii="Times New Roman" w:hAnsi="Times New Roman"/>
          <w:color w:val="0000FF"/>
          <w:szCs w:val="18"/>
        </w:rPr>
      </w:pPr>
      <w:r>
        <w:rPr>
          <w:rFonts w:ascii="Times New Roman" w:hAnsi="Times New Roman"/>
          <w:color w:val="0000FF"/>
        </w:rPr>
        <w:t xml:space="preserve">[2] </w:t>
      </w:r>
      <w:r>
        <w:rPr>
          <w:rFonts w:hint="eastAsia" w:ascii="Times New Roman" w:hAnsi="Times New Roman"/>
          <w:color w:val="0000FF"/>
        </w:rPr>
        <w:t>李勋</w:t>
      </w:r>
      <w:r>
        <w:rPr>
          <w:rFonts w:ascii="Times New Roman" w:hAnsi="Times New Roman"/>
          <w:color w:val="0000FF"/>
        </w:rPr>
        <w:t xml:space="preserve">. </w:t>
      </w:r>
      <w:r>
        <w:rPr>
          <w:rFonts w:hint="eastAsia" w:ascii="Times New Roman" w:hAnsi="Times New Roman"/>
          <w:color w:val="0000FF"/>
        </w:rPr>
        <w:t>统一电能质量调节器（</w:t>
      </w:r>
      <w:r>
        <w:rPr>
          <w:rFonts w:ascii="Times New Roman" w:hAnsi="Times New Roman"/>
          <w:color w:val="0000FF"/>
        </w:rPr>
        <w:t>UPQC</w:t>
      </w:r>
      <w:r>
        <w:rPr>
          <w:rFonts w:hint="eastAsia" w:ascii="Times New Roman" w:hAnsi="Times New Roman"/>
          <w:color w:val="0000FF"/>
        </w:rPr>
        <w:t>）的分析与控制</w:t>
      </w:r>
      <w:r>
        <w:rPr>
          <w:rFonts w:ascii="Times New Roman" w:hAnsi="Times New Roman"/>
          <w:color w:val="0000FF"/>
        </w:rPr>
        <w:t xml:space="preserve">[D]. </w:t>
      </w:r>
      <w:r>
        <w:rPr>
          <w:rFonts w:hint="eastAsia" w:ascii="Times New Roman" w:hAnsi="Times New Roman"/>
          <w:color w:val="0000FF"/>
        </w:rPr>
        <w:t>武汉：华中科技大学，</w:t>
      </w:r>
      <w:r>
        <w:rPr>
          <w:rFonts w:ascii="Times New Roman" w:hAnsi="Times New Roman"/>
          <w:color w:val="0000FF"/>
        </w:rPr>
        <w:t>2006.</w:t>
      </w:r>
      <w:bookmarkEnd w:id="1"/>
      <w:r>
        <w:rPr>
          <w:rFonts w:ascii="Times New Roman" w:hAnsi="Times New Roman"/>
          <w:color w:val="0000FF"/>
          <w:szCs w:val="18"/>
        </w:rPr>
        <w:t xml:space="preserve"> </w:t>
      </w:r>
    </w:p>
    <w:p>
      <w:pPr>
        <w:pStyle w:val="16"/>
        <w:rPr>
          <w:rFonts w:ascii="Times New Roman" w:hAnsi="Times New Roman"/>
          <w:color w:val="0000FF"/>
          <w:szCs w:val="18"/>
        </w:rPr>
      </w:pPr>
      <w:bookmarkStart w:id="2" w:name="_Ref292272479"/>
      <w:r>
        <w:rPr>
          <w:rFonts w:ascii="Times New Roman" w:hAnsi="Times New Roman"/>
          <w:color w:val="0000FF"/>
        </w:rPr>
        <w:t xml:space="preserve">[3] </w:t>
      </w:r>
      <w:r>
        <w:rPr>
          <w:rFonts w:hint="eastAsia" w:ascii="Times New Roman" w:hAnsi="Times New Roman"/>
          <w:color w:val="0000FF"/>
        </w:rPr>
        <w:t>刘金琨．滑模变结构控</w:t>
      </w:r>
      <w:r>
        <w:rPr>
          <w:rFonts w:ascii="Times New Roman" w:hAnsi="Times New Roman"/>
          <w:color w:val="0000FF"/>
        </w:rPr>
        <w:t>MATLAB</w:t>
      </w:r>
      <w:r>
        <w:rPr>
          <w:rFonts w:hint="eastAsia" w:ascii="Times New Roman" w:hAnsi="Times New Roman"/>
          <w:color w:val="0000FF"/>
        </w:rPr>
        <w:t>仿真</w:t>
      </w:r>
      <w:r>
        <w:rPr>
          <w:rFonts w:ascii="Times New Roman" w:hAnsi="Times New Roman"/>
          <w:color w:val="0000FF"/>
        </w:rPr>
        <w:t>[M]</w:t>
      </w:r>
      <w:r>
        <w:rPr>
          <w:rFonts w:hint="eastAsia" w:ascii="Times New Roman" w:hAnsi="Times New Roman"/>
          <w:color w:val="0000FF"/>
        </w:rPr>
        <w:t>．北京：清华大学出版社，</w:t>
      </w:r>
      <w:r>
        <w:rPr>
          <w:rFonts w:ascii="Times New Roman" w:hAnsi="Times New Roman"/>
          <w:color w:val="0000FF"/>
        </w:rPr>
        <w:t>2005</w:t>
      </w:r>
      <w:r>
        <w:rPr>
          <w:rFonts w:hint="eastAsia" w:ascii="Times New Roman" w:hAnsi="Times New Roman"/>
          <w:color w:val="0000FF"/>
        </w:rPr>
        <w:t>．</w:t>
      </w:r>
      <w:bookmarkEnd w:id="2"/>
      <w:r>
        <w:rPr>
          <w:rFonts w:ascii="Times New Roman" w:hAnsi="Times New Roman"/>
          <w:color w:val="0000FF"/>
          <w:szCs w:val="18"/>
        </w:rPr>
        <w:t xml:space="preserve"> </w:t>
      </w:r>
    </w:p>
    <w:p>
      <w:pPr>
        <w:pStyle w:val="16"/>
        <w:rPr>
          <w:rFonts w:ascii="Times New Roman" w:hAnsi="Times New Roman"/>
          <w:color w:val="0000FF"/>
          <w:szCs w:val="18"/>
        </w:rPr>
      </w:pPr>
      <w:r>
        <w:rPr>
          <w:rFonts w:ascii="Times New Roman" w:hAnsi="Times New Roman"/>
          <w:color w:val="0000FF"/>
          <w:szCs w:val="18"/>
        </w:rPr>
        <w:t>[4] PETROWSKI A. A Clearing Procedure as A Niching Method for Genetic Algorithms[C]// Proc 3rd IEEE Conf Evolutionary Computation. Piscataway, NJ</w:t>
      </w:r>
      <w:r>
        <w:rPr>
          <w:rFonts w:hint="eastAsia" w:ascii="Times New Roman" w:hAnsi="Times New Roman"/>
          <w:color w:val="0000FF"/>
          <w:szCs w:val="18"/>
        </w:rPr>
        <w:t>：</w:t>
      </w:r>
      <w:r>
        <w:rPr>
          <w:rFonts w:ascii="Times New Roman" w:hAnsi="Times New Roman"/>
          <w:color w:val="0000FF"/>
          <w:szCs w:val="18"/>
        </w:rPr>
        <w:t>IEEE Press</w:t>
      </w:r>
      <w:r>
        <w:rPr>
          <w:rFonts w:hint="eastAsia" w:ascii="Times New Roman" w:hAnsi="Times New Roman"/>
          <w:color w:val="0000FF"/>
          <w:szCs w:val="18"/>
        </w:rPr>
        <w:t>，</w:t>
      </w:r>
      <w:r>
        <w:rPr>
          <w:rFonts w:ascii="Times New Roman" w:hAnsi="Times New Roman"/>
          <w:color w:val="0000FF"/>
          <w:szCs w:val="18"/>
        </w:rPr>
        <w:t>1996</w:t>
      </w:r>
      <w:r>
        <w:rPr>
          <w:rFonts w:hint="eastAsia" w:ascii="Times New Roman" w:hAnsi="Times New Roman"/>
          <w:color w:val="0000FF"/>
          <w:szCs w:val="18"/>
        </w:rPr>
        <w:t>：</w:t>
      </w:r>
      <w:r>
        <w:rPr>
          <w:rFonts w:ascii="Times New Roman" w:hAnsi="Times New Roman"/>
          <w:color w:val="0000FF"/>
          <w:szCs w:val="18"/>
        </w:rPr>
        <w:t>798-803.</w:t>
      </w:r>
    </w:p>
    <w:p>
      <w:pPr>
        <w:pStyle w:val="16"/>
        <w:ind w:left="397"/>
        <w:rPr>
          <w:rFonts w:ascii="Times New Roman" w:hAnsi="Times New Roman"/>
          <w:color w:val="0000FF"/>
          <w:szCs w:val="18"/>
        </w:rPr>
      </w:pPr>
      <w:r>
        <w:rPr>
          <w:rFonts w:ascii="Times New Roman" w:hAnsi="Times New Roman"/>
          <w:color w:val="0000FF"/>
          <w:szCs w:val="18"/>
        </w:rPr>
        <w:t xml:space="preserve">[5] </w:t>
      </w:r>
      <w:r>
        <w:rPr>
          <w:rFonts w:hint="eastAsia" w:ascii="Times New Roman" w:hAnsi="Times New Roman"/>
          <w:color w:val="0000FF"/>
          <w:szCs w:val="18"/>
        </w:rPr>
        <w:t>郑耀华</w:t>
      </w:r>
      <w:r>
        <w:rPr>
          <w:rFonts w:ascii="Times New Roman" w:hAnsi="Times New Roman"/>
          <w:color w:val="0000FF"/>
          <w:szCs w:val="18"/>
        </w:rPr>
        <w:t xml:space="preserve">. </w:t>
      </w:r>
      <w:r>
        <w:rPr>
          <w:rFonts w:hint="eastAsia" w:ascii="Times New Roman" w:hAnsi="Times New Roman"/>
          <w:color w:val="0000FF"/>
          <w:szCs w:val="18"/>
        </w:rPr>
        <w:t>架空输电线路走廊树障在线监测关键技术研究</w:t>
      </w:r>
      <w:r>
        <w:rPr>
          <w:rFonts w:ascii="Times New Roman" w:hAnsi="Times New Roman"/>
          <w:color w:val="0000FF"/>
          <w:szCs w:val="18"/>
        </w:rPr>
        <w:t xml:space="preserve">[J]. </w:t>
      </w:r>
      <w:r>
        <w:rPr>
          <w:rFonts w:hint="eastAsia" w:ascii="Times New Roman" w:hAnsi="Times New Roman"/>
          <w:color w:val="0000FF"/>
          <w:szCs w:val="18"/>
        </w:rPr>
        <w:t>机电信息，</w:t>
      </w:r>
      <w:r>
        <w:rPr>
          <w:rFonts w:ascii="Times New Roman" w:hAnsi="Times New Roman"/>
          <w:color w:val="0000FF"/>
          <w:szCs w:val="18"/>
        </w:rPr>
        <w:t xml:space="preserve">2014(24):150-151. </w:t>
      </w:r>
    </w:p>
    <w:p>
      <w:pPr>
        <w:pStyle w:val="16"/>
        <w:ind w:left="0" w:firstLine="0"/>
        <w:rPr>
          <w:color w:val="FF0000"/>
          <w:sz w:val="18"/>
          <w:szCs w:val="18"/>
        </w:rPr>
      </w:pPr>
    </w:p>
    <w:p>
      <w:pPr>
        <w:pStyle w:val="2"/>
        <w:spacing w:before="0" w:after="0"/>
        <w:rPr>
          <w:rFonts w:ascii="Times New Roman" w:hAnsi="Times New Roman" w:eastAsia="黑体"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-5080</wp:posOffset>
                </wp:positionV>
                <wp:extent cx="171386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-0.4pt;height:0pt;width:134.95pt;z-index:251659264;mso-width-relative:page;mso-height-relative:page;" filled="f" stroked="t" coordsize="21600,21600" o:gfxdata="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oSMoNQAAAAHAQAA&#10;DwAAAAAAAAABACAAAAAiAAAAZHJzL2Rvd25yZXYueG1sUEsBAhQAFAAAAAgAh07iQEyAGZP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/>
          <w:sz w:val="15"/>
          <w:szCs w:val="15"/>
        </w:rPr>
        <w:t>作者简介：</w:t>
      </w:r>
      <w:r>
        <w:rPr>
          <w:rFonts w:hint="eastAsia" w:ascii="Times New Roman" w:hAnsi="Times New Roman" w:eastAsia="黑体"/>
          <w:color w:val="FF0000"/>
          <w:sz w:val="15"/>
          <w:szCs w:val="15"/>
        </w:rPr>
        <w:t>（</w:t>
      </w:r>
      <w:r>
        <w:rPr>
          <w:rFonts w:ascii="Times New Roman" w:hAnsi="Times New Roman" w:eastAsia="黑体"/>
          <w:color w:val="FF0000"/>
          <w:sz w:val="15"/>
          <w:szCs w:val="15"/>
        </w:rPr>
        <w:t>*</w:t>
      </w:r>
      <w:r>
        <w:rPr>
          <w:rFonts w:hint="eastAsia" w:ascii="Times New Roman" w:hAnsi="Times New Roman" w:eastAsia="黑体"/>
          <w:color w:val="FF0000"/>
          <w:sz w:val="15"/>
          <w:szCs w:val="15"/>
        </w:rPr>
        <w:t>必写内容）</w:t>
      </w:r>
    </w:p>
    <w:p>
      <w:pPr>
        <w:pStyle w:val="2"/>
        <w:spacing w:before="0" w:after="0"/>
        <w:ind w:left="-23" w:leftChars="-11" w:firstLine="300" w:firstLineChars="200"/>
        <w:rPr>
          <w:rFonts w:ascii="黑体" w:eastAsia="黑体"/>
          <w:sz w:val="15"/>
          <w:szCs w:val="15"/>
        </w:rPr>
      </w:pPr>
      <w:r>
        <w:rPr>
          <w:rFonts w:hint="eastAsia" w:ascii="Times New Roman" w:hAnsi="Times New Roman" w:eastAsia="华文楷体"/>
          <w:bCs/>
          <w:snapToGrid w:val="0"/>
          <w:kern w:val="0"/>
          <w:sz w:val="15"/>
          <w:szCs w:val="20"/>
        </w:rPr>
        <w:t>姓名（出生年），性别，籍贯（如广东广州人），学位（如博士、硕士），职称（如教授、高级工程师），从事的工作或主要研究方向。电话，</w:t>
      </w:r>
      <w:r>
        <w:rPr>
          <w:rFonts w:ascii="Times New Roman" w:hAnsi="Times New Roman" w:eastAsia="华文楷体"/>
          <w:bCs/>
          <w:snapToGrid w:val="0"/>
          <w:kern w:val="0"/>
          <w:sz w:val="15"/>
          <w:szCs w:val="20"/>
        </w:rPr>
        <w:t>E-mail</w:t>
      </w:r>
      <w:r>
        <w:rPr>
          <w:rFonts w:hint="eastAsia" w:ascii="Times New Roman" w:hAnsi="Times New Roman" w:eastAsia="华文楷体"/>
          <w:bCs/>
          <w:snapToGrid w:val="0"/>
          <w:kern w:val="0"/>
          <w:sz w:val="15"/>
          <w:szCs w:val="20"/>
        </w:rPr>
        <w:t>。</w:t>
      </w:r>
      <w:r>
        <w:rPr>
          <w:rFonts w:hint="eastAsia"/>
          <w:color w:val="FF0000"/>
          <w:sz w:val="15"/>
          <w:szCs w:val="15"/>
        </w:rPr>
        <w:t>（说明：作者简介的内容必须包含上面所罗列的，缺一不可，）</w:t>
      </w: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文章联系人联系方式（</w:t>
      </w:r>
      <w:r>
        <w:rPr>
          <w:rFonts w:ascii="Times New Roman" w:hAnsi="Times New Roman" w:eastAsia="黑体"/>
          <w:color w:val="FF0000"/>
          <w:sz w:val="15"/>
          <w:szCs w:val="15"/>
        </w:rPr>
        <w:t>*</w:t>
      </w:r>
      <w:r>
        <w:rPr>
          <w:rFonts w:hint="eastAsia"/>
          <w:color w:val="FF0000"/>
        </w:rPr>
        <w:t>必写内容，负责对文章的解释、修改、核对）</w:t>
      </w:r>
      <w:r>
        <w:rPr>
          <w:color w:val="FF0000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文章联系人姓名：</w:t>
      </w:r>
      <w:r>
        <w:rPr>
          <w:rFonts w:ascii="Times New Roman" w:hAnsi="Times New Roman"/>
        </w:rPr>
        <w:t xml:space="preserve">□□□□ 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联系电话：</w:t>
      </w:r>
      <w:r>
        <w:rPr>
          <w:rFonts w:ascii="Times New Roman" w:hAnsi="Times New Roman"/>
        </w:rPr>
        <w:t>□□□□□□□□□□□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□□□□□□□□□□□</w:t>
      </w:r>
    </w:p>
    <w:p>
      <w:pPr>
        <w:rPr>
          <w:rFonts w:ascii="Calibri" w:hAnsi="Calibri"/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052EE"/>
    <w:multiLevelType w:val="multilevel"/>
    <w:tmpl w:val="51E052EE"/>
    <w:lvl w:ilvl="0" w:tentative="0">
      <w:start w:val="1"/>
      <w:numFmt w:val="decimal"/>
      <w:lvlText w:val="%1"/>
      <w:lvlJc w:val="left"/>
      <w:pPr>
        <w:ind w:left="336" w:hanging="360"/>
      </w:pPr>
    </w:lvl>
    <w:lvl w:ilvl="1" w:tentative="0">
      <w:start w:val="1"/>
      <w:numFmt w:val="decimal"/>
      <w:isLgl/>
      <w:lvlText w:val="%1.%2"/>
      <w:lvlJc w:val="left"/>
      <w:pPr>
        <w:ind w:left="501" w:hanging="525"/>
      </w:pPr>
      <w:rPr>
        <w:color w:val="auto"/>
      </w:rPr>
    </w:lvl>
    <w:lvl w:ilvl="2" w:tentative="0">
      <w:start w:val="1"/>
      <w:numFmt w:val="decimal"/>
      <w:isLgl/>
      <w:lvlText w:val="%1.%2.%3"/>
      <w:lvlJc w:val="left"/>
      <w:pPr>
        <w:ind w:left="696" w:hanging="720"/>
      </w:pPr>
      <w:rPr>
        <w:color w:val="auto"/>
      </w:rPr>
    </w:lvl>
    <w:lvl w:ilvl="3" w:tentative="0">
      <w:start w:val="1"/>
      <w:numFmt w:val="decimal"/>
      <w:isLgl/>
      <w:lvlText w:val="%1.%2.%3.%4"/>
      <w:lvlJc w:val="left"/>
      <w:pPr>
        <w:ind w:left="696" w:hanging="720"/>
      </w:pPr>
      <w:rPr>
        <w:color w:val="auto"/>
      </w:rPr>
    </w:lvl>
    <w:lvl w:ilvl="4" w:tentative="0">
      <w:start w:val="1"/>
      <w:numFmt w:val="decimal"/>
      <w:isLgl/>
      <w:lvlText w:val="%1.%2.%3.%4.%5"/>
      <w:lvlJc w:val="left"/>
      <w:pPr>
        <w:ind w:left="1056" w:hanging="1080"/>
      </w:pPr>
      <w:rPr>
        <w:color w:val="auto"/>
      </w:rPr>
    </w:lvl>
    <w:lvl w:ilvl="5" w:tentative="0">
      <w:start w:val="1"/>
      <w:numFmt w:val="decimal"/>
      <w:isLgl/>
      <w:lvlText w:val="%1.%2.%3.%4.%5.%6"/>
      <w:lvlJc w:val="left"/>
      <w:pPr>
        <w:ind w:left="1056" w:hanging="1080"/>
      </w:pPr>
      <w:rPr>
        <w:color w:val="auto"/>
      </w:rPr>
    </w:lvl>
    <w:lvl w:ilvl="6" w:tentative="0">
      <w:start w:val="1"/>
      <w:numFmt w:val="decimal"/>
      <w:isLgl/>
      <w:lvlText w:val="%1.%2.%3.%4.%5.%6.%7"/>
      <w:lvlJc w:val="left"/>
      <w:pPr>
        <w:ind w:left="1056" w:hanging="1080"/>
      </w:pPr>
      <w:rPr>
        <w:color w:val="auto"/>
      </w:rPr>
    </w:lvl>
    <w:lvl w:ilvl="7" w:tentative="0">
      <w:start w:val="1"/>
      <w:numFmt w:val="decimal"/>
      <w:isLgl/>
      <w:lvlText w:val="%1.%2.%3.%4.%5.%6.%7.%8"/>
      <w:lvlJc w:val="left"/>
      <w:pPr>
        <w:ind w:left="1416" w:hanging="1440"/>
      </w:pPr>
      <w:rPr>
        <w:color w:val="auto"/>
      </w:rPr>
    </w:lvl>
    <w:lvl w:ilvl="8" w:tentative="0">
      <w:start w:val="1"/>
      <w:numFmt w:val="decimal"/>
      <w:isLgl/>
      <w:lvlText w:val="%1.%2.%3.%4.%5.%6.%7.%8.%9"/>
      <w:lvlJc w:val="left"/>
      <w:pPr>
        <w:ind w:left="1416" w:hanging="1440"/>
      </w:pPr>
      <w:rPr>
        <w:color w:val="auto"/>
      </w:rPr>
    </w:lvl>
  </w:abstractNum>
  <w:abstractNum w:abstractNumId="1">
    <w:nsid w:val="6FE7491D"/>
    <w:multiLevelType w:val="multilevel"/>
    <w:tmpl w:val="6FE7491D"/>
    <w:lvl w:ilvl="0" w:tentative="0">
      <w:start w:val="1"/>
      <w:numFmt w:val="decimal"/>
      <w:lvlText w:val="%1"/>
      <w:lvlJc w:val="left"/>
      <w:pPr>
        <w:tabs>
          <w:tab w:val="left" w:pos="336"/>
        </w:tabs>
        <w:ind w:left="-24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6"/>
        </w:tabs>
        <w:ind w:left="-24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4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984"/>
        </w:tabs>
        <w:ind w:left="984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28"/>
        </w:tabs>
        <w:ind w:left="1128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72"/>
        </w:tabs>
        <w:ind w:left="1272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16"/>
        </w:tabs>
        <w:ind w:left="1416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60"/>
        </w:tabs>
        <w:ind w:left="1560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jFmNGI1NjY2NjU0YjJjYjJlZGZhN2ZiZjBhOTEifQ=="/>
  </w:docVars>
  <w:rsids>
    <w:rsidRoot w:val="3F2E0B0A"/>
    <w:rsid w:val="3F2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36"/>
      </w:tabs>
      <w:spacing w:before="360" w:after="260"/>
      <w:ind w:left="-24"/>
      <w:outlineLvl w:val="0"/>
    </w:pPr>
    <w:rPr>
      <w:rFonts w:ascii="Calibri" w:hAnsi="Calibri" w:eastAsia="新宋体" w:cs="Times New Roman"/>
      <w:kern w:val="44"/>
      <w:sz w:val="24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napToGrid w:val="0"/>
      <w:spacing w:line="340" w:lineRule="exact"/>
      <w:jc w:val="left"/>
      <w:outlineLvl w:val="1"/>
    </w:pPr>
    <w:rPr>
      <w:rFonts w:ascii="Arial" w:hAnsi="Arial" w:eastAsia="黑体" w:cs="Times New Roman"/>
    </w:rPr>
  </w:style>
  <w:style w:type="paragraph" w:styleId="4">
    <w:name w:val="heading 3"/>
    <w:next w:val="5"/>
    <w:qFormat/>
    <w:uiPriority w:val="0"/>
    <w:pPr>
      <w:keepLines/>
      <w:tabs>
        <w:tab w:val="left" w:pos="648"/>
        <w:tab w:val="left" w:pos="696"/>
      </w:tabs>
      <w:adjustRightInd w:val="0"/>
      <w:snapToGrid w:val="0"/>
      <w:spacing w:line="340" w:lineRule="atLeast"/>
      <w:ind w:left="-24"/>
      <w:jc w:val="both"/>
      <w:outlineLvl w:val="2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qFormat/>
    <w:uiPriority w:val="0"/>
    <w:pPr>
      <w:widowControl w:val="0"/>
      <w:ind w:firstLine="420" w:firstLineChars="100"/>
      <w:jc w:val="both"/>
    </w:pPr>
    <w:rPr>
      <w:rFonts w:asciiTheme="minorHAnsi" w:hAnsiTheme="minorHAnsi"/>
      <w:kern w:val="2"/>
      <w:sz w:val="21"/>
      <w:lang w:val="en-US" w:eastAsia="zh-CN" w:bidi="ar-SA"/>
    </w:rPr>
  </w:style>
  <w:style w:type="paragraph" w:styleId="6">
    <w:name w:val="Body Text"/>
    <w:basedOn w:val="1"/>
    <w:next w:val="7"/>
    <w:unhideWhenUsed/>
    <w:qFormat/>
    <w:uiPriority w:val="99"/>
    <w:pPr>
      <w:widowControl/>
      <w:spacing w:after="120"/>
      <w:jc w:val="left"/>
    </w:pPr>
    <w:rPr>
      <w:rFonts w:ascii="Calibri" w:hAnsi="Calibri"/>
      <w:kern w:val="0"/>
      <w:sz w:val="22"/>
      <w:lang w:val="zh-CN" w:eastAsia="en-US" w:bidi="en-US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8">
    <w:name w:val="Normal Indent"/>
    <w:basedOn w:val="1"/>
    <w:qFormat/>
    <w:uiPriority w:val="0"/>
    <w:pPr>
      <w:snapToGrid w:val="0"/>
      <w:spacing w:line="244" w:lineRule="auto"/>
      <w:ind w:firstLine="420" w:firstLineChars="200"/>
    </w:pPr>
    <w:rPr>
      <w:rFonts w:ascii="Calibri" w:hAnsi="Calibri" w:eastAsia="方正书宋简体" w:cs="Times New Roman"/>
      <w:spacing w:val="4"/>
      <w:sz w:val="20"/>
      <w:szCs w:val="20"/>
    </w:rPr>
  </w:style>
  <w:style w:type="paragraph" w:styleId="9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able of figures"/>
    <w:basedOn w:val="1"/>
    <w:next w:val="1"/>
    <w:qFormat/>
    <w:uiPriority w:val="0"/>
    <w:pPr>
      <w:tabs>
        <w:tab w:val="left" w:pos="425"/>
      </w:tabs>
      <w:snapToGrid w:val="0"/>
      <w:spacing w:line="230" w:lineRule="exact"/>
      <w:ind w:left="425" w:hanging="136"/>
    </w:pPr>
    <w:rPr>
      <w:rFonts w:ascii="Calibri" w:hAnsi="Calibri" w:eastAsia="方正书宋简体" w:cs="Times New Roman"/>
      <w:spacing w:val="4"/>
      <w:sz w:val="15"/>
      <w:szCs w:val="20"/>
    </w:rPr>
  </w:style>
  <w:style w:type="paragraph" w:customStyle="1" w:styleId="14">
    <w:name w:val="样式2"/>
    <w:qFormat/>
    <w:uiPriority w:val="0"/>
    <w:pPr>
      <w:snapToGrid w:val="0"/>
      <w:ind w:left="454" w:right="454"/>
      <w:jc w:val="both"/>
    </w:pPr>
    <w:rPr>
      <w:rFonts w:ascii="Calibri" w:hAnsi="Calibri" w:eastAsia="方正仿宋简体" w:cs="Times New Roman"/>
      <w:lang w:val="en-US" w:eastAsia="zh-CN" w:bidi="ar-SA"/>
    </w:rPr>
  </w:style>
  <w:style w:type="paragraph" w:customStyle="1" w:styleId="15">
    <w:name w:val="图表标题"/>
    <w:qFormat/>
    <w:uiPriority w:val="0"/>
    <w:pPr>
      <w:widowControl w:val="0"/>
      <w:adjustRightInd w:val="0"/>
      <w:snapToGrid w:val="0"/>
      <w:spacing w:before="120" w:after="12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6">
    <w:name w:val="文献"/>
    <w:qFormat/>
    <w:uiPriority w:val="0"/>
    <w:pPr>
      <w:widowControl w:val="0"/>
      <w:tabs>
        <w:tab w:val="left" w:pos="360"/>
      </w:tabs>
      <w:adjustRightInd w:val="0"/>
      <w:snapToGrid w:val="0"/>
      <w:spacing w:line="300" w:lineRule="atLeast"/>
      <w:ind w:left="360" w:hanging="360"/>
      <w:jc w:val="both"/>
    </w:pPr>
    <w:rPr>
      <w:rFonts w:ascii="Calibri" w:hAnsi="Calibri" w:eastAsia="宋体" w:cs="Times New Roman"/>
      <w:sz w:val="15"/>
      <w:szCs w:val="15"/>
      <w:lang w:val="en-US" w:eastAsia="zh-CN" w:bidi="ar-SA"/>
    </w:rPr>
  </w:style>
  <w:style w:type="paragraph" w:customStyle="1" w:styleId="17">
    <w:name w:val="标题5"/>
    <w:basedOn w:val="1"/>
    <w:qFormat/>
    <w:uiPriority w:val="0"/>
    <w:pPr>
      <w:snapToGrid w:val="0"/>
      <w:spacing w:before="50" w:after="50" w:line="244" w:lineRule="auto"/>
      <w:jc w:val="left"/>
      <w:outlineLvl w:val="4"/>
    </w:pPr>
    <w:rPr>
      <w:rFonts w:ascii="Calibri" w:hAnsi="Calibri" w:eastAsia="方正小标宋简体" w:cs="Times New Roman"/>
      <w:spacing w:val="4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2023-10-13T08:02:00Z</dcterms:created>
  <dc:creator>罗朝宇</dc:creator>
  <cp:lastModifiedBy>罗朝宇</cp:lastModifiedBy>
  <dcterms:modified xsi:type="dcterms:W3CDTF">2023-10-13T08:03:28Z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81403B22C2AC4739AFCC3D9BB47FC1B4_11</vt:lpwstr>
  </property>
</Properties>
</file>